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6B" w:rsidRPr="00555E46" w:rsidRDefault="0046666B"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Pr="00555E46">
        <w:rPr>
          <w:rFonts w:ascii="Times New Roman" w:hAnsi="Times New Roman"/>
          <w:sz w:val="20"/>
          <w:szCs w:val="20"/>
          <w:lang w:eastAsia="ru-RU"/>
        </w:rPr>
        <w:t>Утверждаю</w:t>
      </w:r>
    </w:p>
    <w:p w:rsidR="0046666B" w:rsidRPr="00555E46" w:rsidRDefault="0046666B"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 xml:space="preserve">  Заместитель руководителя администрации</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городского округа Домодедово</w:t>
      </w:r>
    </w:p>
    <w:p w:rsidR="0046666B" w:rsidRPr="00555E46" w:rsidRDefault="0046666B" w:rsidP="00555E46">
      <w:pPr>
        <w:spacing w:after="0" w:line="240" w:lineRule="auto"/>
        <w:jc w:val="right"/>
        <w:rPr>
          <w:rFonts w:ascii="Times New Roman" w:hAnsi="Times New Roman"/>
          <w:sz w:val="20"/>
          <w:szCs w:val="20"/>
          <w:lang w:eastAsia="ru-RU"/>
        </w:rPr>
      </w:pP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Pr>
          <w:rFonts w:ascii="Times New Roman" w:hAnsi="Times New Roman"/>
          <w:sz w:val="20"/>
          <w:szCs w:val="20"/>
          <w:lang w:eastAsia="ru-RU"/>
        </w:rPr>
        <w:t>А.Н.Беляев</w:t>
      </w:r>
    </w:p>
    <w:p w:rsidR="0046666B" w:rsidRPr="00555E46" w:rsidRDefault="0046666B" w:rsidP="00555E46">
      <w:pPr>
        <w:spacing w:after="0" w:line="240" w:lineRule="auto"/>
        <w:jc w:val="right"/>
        <w:rPr>
          <w:rFonts w:ascii="Times New Roman" w:hAnsi="Times New Roman"/>
          <w:sz w:val="20"/>
          <w:szCs w:val="20"/>
          <w:lang w:eastAsia="ru-RU"/>
        </w:rPr>
      </w:pPr>
    </w:p>
    <w:p w:rsidR="0046666B" w:rsidRPr="00555E46" w:rsidRDefault="0046666B"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2015г.</w:t>
      </w:r>
    </w:p>
    <w:p w:rsidR="0046666B" w:rsidRPr="00555E46" w:rsidRDefault="0046666B"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46666B" w:rsidRPr="00555E46" w:rsidRDefault="0046666B"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46666B" w:rsidRPr="00555E46" w:rsidRDefault="0046666B"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46666B" w:rsidRPr="00555E46" w:rsidRDefault="0046666B"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46666B" w:rsidRPr="00555E46" w:rsidRDefault="0046666B" w:rsidP="00555E46">
      <w:pPr>
        <w:widowControl w:val="0"/>
        <w:adjustRightInd w:val="0"/>
        <w:spacing w:after="0" w:line="240" w:lineRule="auto"/>
        <w:jc w:val="center"/>
        <w:rPr>
          <w:rFonts w:ascii="Times New Roman" w:hAnsi="Times New Roman"/>
          <w:b/>
          <w:sz w:val="28"/>
          <w:szCs w:val="20"/>
          <w:lang w:eastAsia="ru-RU"/>
        </w:rPr>
      </w:pPr>
    </w:p>
    <w:p w:rsidR="0046666B" w:rsidRPr="00555E46" w:rsidRDefault="0046666B" w:rsidP="00555E46">
      <w:pPr>
        <w:spacing w:after="0" w:line="240" w:lineRule="auto"/>
        <w:jc w:val="center"/>
        <w:rPr>
          <w:rFonts w:ascii="Times New Roman" w:hAnsi="Times New Roman"/>
          <w:sz w:val="28"/>
          <w:szCs w:val="20"/>
          <w:lang w:eastAsia="ru-RU"/>
        </w:rPr>
      </w:pPr>
    </w:p>
    <w:p w:rsidR="0046666B" w:rsidRPr="00555E46" w:rsidRDefault="0046666B"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46666B" w:rsidRPr="00555E46" w:rsidRDefault="0046666B" w:rsidP="00555E46">
      <w:pPr>
        <w:spacing w:after="0" w:line="240" w:lineRule="auto"/>
        <w:jc w:val="center"/>
        <w:rPr>
          <w:rFonts w:ascii="Times New Roman" w:hAnsi="Times New Roman"/>
          <w:sz w:val="28"/>
          <w:szCs w:val="20"/>
          <w:lang w:eastAsia="ru-RU"/>
        </w:rPr>
      </w:pPr>
    </w:p>
    <w:p w:rsidR="0046666B" w:rsidRPr="00555E46" w:rsidRDefault="0046666B" w:rsidP="00555E46">
      <w:pPr>
        <w:spacing w:after="0" w:line="240" w:lineRule="auto"/>
        <w:jc w:val="center"/>
        <w:rPr>
          <w:rFonts w:ascii="Times New Roman" w:hAnsi="Times New Roman"/>
          <w:sz w:val="28"/>
          <w:szCs w:val="20"/>
          <w:lang w:eastAsia="ru-RU"/>
        </w:rPr>
      </w:pPr>
    </w:p>
    <w:p w:rsidR="0046666B" w:rsidRPr="00555E46" w:rsidRDefault="0046666B" w:rsidP="00555E46">
      <w:pPr>
        <w:spacing w:after="0" w:line="240" w:lineRule="auto"/>
        <w:jc w:val="center"/>
        <w:rPr>
          <w:rFonts w:ascii="Times New Roman" w:hAnsi="Times New Roman"/>
          <w:sz w:val="28"/>
          <w:szCs w:val="20"/>
          <w:lang w:eastAsia="ru-RU"/>
        </w:rPr>
      </w:pPr>
    </w:p>
    <w:p w:rsidR="0046666B" w:rsidRPr="00555E46" w:rsidRDefault="0046666B" w:rsidP="00555E46">
      <w:pPr>
        <w:spacing w:after="0" w:line="240" w:lineRule="auto"/>
        <w:jc w:val="center"/>
        <w:rPr>
          <w:rFonts w:ascii="Times New Roman" w:hAnsi="Times New Roman"/>
          <w:sz w:val="28"/>
          <w:szCs w:val="20"/>
          <w:lang w:eastAsia="ru-RU"/>
        </w:rPr>
      </w:pPr>
    </w:p>
    <w:p w:rsidR="0046666B" w:rsidRPr="00555E46" w:rsidRDefault="0046666B" w:rsidP="00555E46">
      <w:pPr>
        <w:spacing w:after="0" w:line="240" w:lineRule="auto"/>
        <w:jc w:val="center"/>
        <w:rPr>
          <w:rFonts w:ascii="Times New Roman" w:hAnsi="Times New Roman"/>
          <w:sz w:val="28"/>
          <w:szCs w:val="20"/>
          <w:lang w:eastAsia="ru-RU"/>
        </w:rPr>
      </w:pPr>
    </w:p>
    <w:p w:rsidR="0046666B" w:rsidRPr="00555E46" w:rsidRDefault="0046666B"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46666B" w:rsidRPr="00555E46" w:rsidRDefault="0046666B" w:rsidP="00555E46">
      <w:pPr>
        <w:spacing w:after="0" w:line="240" w:lineRule="auto"/>
        <w:jc w:val="center"/>
        <w:rPr>
          <w:rFonts w:ascii="Times New Roman" w:hAnsi="Times New Roman"/>
          <w:sz w:val="28"/>
          <w:szCs w:val="20"/>
          <w:lang w:eastAsia="ru-RU"/>
        </w:rPr>
      </w:pPr>
    </w:p>
    <w:p w:rsidR="0046666B" w:rsidRDefault="0046666B"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заключить договор управления многоквартирным</w:t>
      </w:r>
      <w:r>
        <w:rPr>
          <w:rFonts w:ascii="Times New Roman" w:hAnsi="Times New Roman"/>
          <w:b/>
          <w:i/>
          <w:color w:val="000000"/>
          <w:sz w:val="32"/>
          <w:szCs w:val="20"/>
          <w:lang w:eastAsia="ru-RU"/>
        </w:rPr>
        <w:t>и</w:t>
      </w:r>
      <w:r w:rsidRPr="00555E46">
        <w:rPr>
          <w:rFonts w:ascii="Times New Roman" w:hAnsi="Times New Roman"/>
          <w:b/>
          <w:i/>
          <w:color w:val="000000"/>
          <w:sz w:val="32"/>
          <w:szCs w:val="20"/>
          <w:lang w:eastAsia="ru-RU"/>
        </w:rPr>
        <w:t xml:space="preserve"> дом</w:t>
      </w:r>
      <w:r>
        <w:rPr>
          <w:rFonts w:ascii="Times New Roman" w:hAnsi="Times New Roman"/>
          <w:b/>
          <w:i/>
          <w:color w:val="000000"/>
          <w:sz w:val="32"/>
          <w:szCs w:val="20"/>
          <w:lang w:eastAsia="ru-RU"/>
        </w:rPr>
        <w:t>ами, расположенными</w:t>
      </w:r>
    </w:p>
    <w:p w:rsidR="0046666B" w:rsidRDefault="0046666B" w:rsidP="00555E46">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адресу: Московская область, г. Домодедово,  </w:t>
      </w:r>
    </w:p>
    <w:p w:rsidR="0046666B" w:rsidRPr="00C13742" w:rsidRDefault="0046666B" w:rsidP="00555E46">
      <w:pPr>
        <w:spacing w:after="0" w:line="240" w:lineRule="auto"/>
        <w:jc w:val="center"/>
        <w:rPr>
          <w:rFonts w:ascii="Times New Roman" w:hAnsi="Times New Roman"/>
          <w:b/>
          <w:i/>
          <w:color w:val="000000"/>
          <w:sz w:val="32"/>
          <w:szCs w:val="20"/>
          <w:lang w:eastAsia="ru-RU"/>
        </w:rPr>
      </w:pPr>
      <w:r>
        <w:rPr>
          <w:rFonts w:ascii="Times New Roman" w:hAnsi="Times New Roman"/>
          <w:b/>
          <w:i/>
          <w:color w:val="000000"/>
          <w:sz w:val="32"/>
          <w:szCs w:val="20"/>
          <w:lang w:eastAsia="ru-RU"/>
        </w:rPr>
        <w:t>д</w:t>
      </w:r>
      <w:r w:rsidRPr="00C13742">
        <w:rPr>
          <w:rFonts w:ascii="Times New Roman" w:hAnsi="Times New Roman"/>
          <w:b/>
          <w:i/>
          <w:color w:val="000000"/>
          <w:sz w:val="32"/>
          <w:szCs w:val="20"/>
          <w:lang w:eastAsia="ru-RU"/>
        </w:rPr>
        <w:t>ом отдыха "Москвич", д</w:t>
      </w:r>
      <w:r>
        <w:rPr>
          <w:rFonts w:ascii="Times New Roman" w:hAnsi="Times New Roman"/>
          <w:b/>
          <w:i/>
          <w:color w:val="000000"/>
          <w:sz w:val="32"/>
          <w:szCs w:val="20"/>
          <w:lang w:eastAsia="ru-RU"/>
        </w:rPr>
        <w:t>.</w:t>
      </w:r>
      <w:r w:rsidRPr="00C13742">
        <w:rPr>
          <w:rFonts w:ascii="Times New Roman" w:hAnsi="Times New Roman"/>
          <w:b/>
          <w:i/>
          <w:color w:val="000000"/>
          <w:sz w:val="32"/>
          <w:szCs w:val="20"/>
          <w:lang w:eastAsia="ru-RU"/>
        </w:rPr>
        <w:t>1</w:t>
      </w:r>
      <w:r>
        <w:rPr>
          <w:rFonts w:ascii="Times New Roman" w:hAnsi="Times New Roman"/>
          <w:b/>
          <w:i/>
          <w:color w:val="000000"/>
          <w:sz w:val="32"/>
          <w:szCs w:val="20"/>
          <w:lang w:eastAsia="ru-RU"/>
        </w:rPr>
        <w:t>, д.2, д.3, д.4.</w:t>
      </w: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46666B" w:rsidRPr="00555E46" w:rsidRDefault="0046666B"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46666B" w:rsidRPr="00555E46" w:rsidRDefault="0046666B" w:rsidP="00555E46">
      <w:pPr>
        <w:spacing w:after="0" w:line="240" w:lineRule="auto"/>
        <w:ind w:right="562"/>
        <w:jc w:val="both"/>
        <w:rPr>
          <w:rFonts w:ascii="Times New Roman" w:hAnsi="Times New Roman"/>
          <w:b/>
          <w:i/>
          <w:sz w:val="32"/>
          <w:szCs w:val="20"/>
          <w:vertAlign w:val="superscript"/>
          <w:lang w:eastAsia="ru-RU"/>
        </w:rPr>
      </w:pPr>
    </w:p>
    <w:p w:rsidR="0046666B" w:rsidRPr="00555E46" w:rsidRDefault="0046666B" w:rsidP="00555E46">
      <w:pPr>
        <w:spacing w:after="0" w:line="240" w:lineRule="auto"/>
        <w:ind w:right="562"/>
        <w:jc w:val="both"/>
        <w:rPr>
          <w:rFonts w:ascii="Times New Roman" w:hAnsi="Times New Roman"/>
          <w:b/>
          <w:i/>
          <w:sz w:val="32"/>
          <w:szCs w:val="20"/>
          <w:vertAlign w:val="superscript"/>
          <w:lang w:eastAsia="ru-RU"/>
        </w:rPr>
      </w:pPr>
    </w:p>
    <w:p w:rsidR="0046666B" w:rsidRPr="00555E46" w:rsidRDefault="0046666B"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правового обеспечения:                                                     _______________</w:t>
      </w:r>
    </w:p>
    <w:p w:rsidR="0046666B" w:rsidRPr="00555E46" w:rsidRDefault="0046666B"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_______________</w:t>
      </w:r>
    </w:p>
    <w:p w:rsidR="0046666B" w:rsidRPr="00555E46" w:rsidRDefault="0046666B"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Комитет по экономике:                                                                    _______________</w:t>
      </w:r>
    </w:p>
    <w:p w:rsidR="0046666B" w:rsidRPr="00555E46" w:rsidRDefault="0046666B" w:rsidP="00555E46">
      <w:pPr>
        <w:spacing w:after="0" w:line="240" w:lineRule="auto"/>
        <w:ind w:right="562"/>
        <w:jc w:val="both"/>
        <w:rPr>
          <w:rFonts w:ascii="Times New Roman" w:hAnsi="Times New Roman"/>
          <w:b/>
          <w:i/>
          <w:sz w:val="32"/>
          <w:szCs w:val="20"/>
          <w:vertAlign w:val="superscript"/>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center"/>
        <w:rPr>
          <w:rFonts w:ascii="Times New Roman" w:hAnsi="Times New Roman"/>
          <w:sz w:val="24"/>
          <w:szCs w:val="20"/>
          <w:lang w:eastAsia="ru-RU"/>
        </w:rPr>
      </w:pPr>
    </w:p>
    <w:p w:rsidR="0046666B" w:rsidRPr="00555E46" w:rsidRDefault="0046666B"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t xml:space="preserve">      СОДЕРЖАНИЕ.</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46666B" w:rsidRPr="00555E46" w:rsidRDefault="0046666B"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46666B" w:rsidRPr="00555E46" w:rsidRDefault="0046666B"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46666B" w:rsidRPr="00555E46" w:rsidRDefault="0046666B"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46666B" w:rsidRPr="00555E46" w:rsidRDefault="0046666B"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46666B" w:rsidRPr="00555E46" w:rsidRDefault="0046666B"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46666B" w:rsidRPr="00555E46" w:rsidRDefault="0046666B"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46666B" w:rsidRPr="00555E46" w:rsidRDefault="0046666B"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 xml:space="preserve">Проведение осмотра объекта </w:t>
      </w:r>
      <w:r>
        <w:rPr>
          <w:rFonts w:ascii="Times New Roman" w:hAnsi="Times New Roman"/>
          <w:bCs/>
          <w:sz w:val="20"/>
          <w:szCs w:val="20"/>
          <w:lang w:eastAsia="ru-RU"/>
        </w:rPr>
        <w:t>открытого конкурса</w:t>
      </w:r>
    </w:p>
    <w:p w:rsidR="0046666B" w:rsidRPr="00555E46" w:rsidRDefault="0046666B"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46666B" w:rsidRPr="00555E46" w:rsidRDefault="0046666B"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46666B" w:rsidRPr="00555E46" w:rsidRDefault="0046666B"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46666B" w:rsidRPr="00555E46" w:rsidRDefault="0046666B" w:rsidP="00555E46">
      <w:pPr>
        <w:spacing w:after="0" w:line="240" w:lineRule="auto"/>
        <w:rPr>
          <w:rFonts w:ascii="Times New Roman" w:hAnsi="Times New Roman"/>
          <w:color w:val="000000"/>
          <w:sz w:val="20"/>
          <w:szCs w:val="20"/>
          <w:lang w:eastAsia="ru-RU"/>
        </w:rPr>
      </w:pPr>
    </w:p>
    <w:p w:rsidR="0046666B" w:rsidRPr="00555E46" w:rsidRDefault="0046666B"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46666B" w:rsidRPr="00555E46" w:rsidRDefault="0046666B"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46666B" w:rsidRPr="00555E46" w:rsidRDefault="0046666B"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46666B" w:rsidRPr="00555E46" w:rsidRDefault="0046666B"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46666B" w:rsidRPr="00555E46" w:rsidRDefault="0046666B"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46666B" w:rsidRPr="00555E46" w:rsidRDefault="0046666B"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46666B" w:rsidRPr="00555E46" w:rsidRDefault="0046666B"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46666B" w:rsidRPr="00555E46" w:rsidRDefault="0046666B"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46666B" w:rsidRPr="00555E46" w:rsidRDefault="0046666B"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46666B" w:rsidRPr="00555E46" w:rsidRDefault="0046666B"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46666B" w:rsidRPr="00555E46" w:rsidRDefault="0046666B"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46666B" w:rsidRPr="00555E46" w:rsidRDefault="0046666B"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46666B" w:rsidRPr="00555E46" w:rsidRDefault="0046666B"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46666B" w:rsidRPr="00555E46" w:rsidRDefault="0046666B"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46666B" w:rsidRPr="00555E46" w:rsidRDefault="0046666B"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46666B" w:rsidRPr="00555E46" w:rsidRDefault="0046666B"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46666B" w:rsidRPr="00555E46" w:rsidRDefault="0046666B"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46666B" w:rsidRPr="00555E46" w:rsidRDefault="0046666B"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Требования к порядку изменения обязательств сторон по договору управления многоквартирным</w:t>
      </w:r>
    </w:p>
    <w:p w:rsidR="0046666B" w:rsidRPr="00555E46" w:rsidRDefault="0046666B"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46666B" w:rsidRPr="00555E46" w:rsidRDefault="0046666B"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возникших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46666B" w:rsidRPr="00555E46" w:rsidRDefault="0046666B"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46666B" w:rsidRPr="00555E46" w:rsidRDefault="0046666B"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46666B" w:rsidRPr="00555E46" w:rsidRDefault="0046666B"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46666B" w:rsidRPr="00555E46" w:rsidRDefault="0046666B"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46666B" w:rsidRPr="00555E46" w:rsidRDefault="0046666B"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46666B" w:rsidRPr="00555E46" w:rsidRDefault="0046666B"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46666B" w:rsidRPr="00555E46" w:rsidRDefault="0046666B"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46666B" w:rsidRPr="00555E46" w:rsidRDefault="0046666B"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46666B" w:rsidRPr="00555E46" w:rsidRDefault="0046666B"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46666B" w:rsidRPr="00555E46" w:rsidRDefault="0046666B" w:rsidP="00555E46">
      <w:pPr>
        <w:spacing w:after="0" w:line="240" w:lineRule="auto"/>
        <w:rPr>
          <w:rFonts w:ascii="Times New Roman" w:hAnsi="Times New Roman"/>
          <w:b/>
          <w:sz w:val="20"/>
          <w:szCs w:val="20"/>
          <w:lang w:eastAsia="ru-RU"/>
        </w:rPr>
      </w:pPr>
    </w:p>
    <w:p w:rsidR="0046666B" w:rsidRPr="00555E46" w:rsidRDefault="0046666B"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 заключить договор управления многоквартирным домом</w:t>
      </w:r>
    </w:p>
    <w:p w:rsidR="0046666B" w:rsidRPr="00555E46" w:rsidRDefault="0046666B" w:rsidP="00555E46">
      <w:pPr>
        <w:spacing w:after="0" w:line="240" w:lineRule="auto"/>
        <w:jc w:val="center"/>
        <w:rPr>
          <w:rFonts w:ascii="Times New Roman" w:hAnsi="Times New Roman"/>
          <w:sz w:val="20"/>
          <w:szCs w:val="20"/>
          <w:lang w:eastAsia="ru-RU"/>
        </w:rPr>
      </w:pPr>
    </w:p>
    <w:p w:rsidR="0046666B" w:rsidRPr="00555E46" w:rsidRDefault="0046666B"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46666B" w:rsidRDefault="0046666B"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46666B" w:rsidRPr="00A97F6F" w:rsidRDefault="0046666B"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46666B" w:rsidRPr="00555E46" w:rsidRDefault="0046666B"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spacing w:after="0" w:line="240" w:lineRule="auto"/>
        <w:jc w:val="center"/>
        <w:rPr>
          <w:rFonts w:ascii="Times New Roman" w:hAnsi="Times New Roman"/>
          <w:b/>
          <w:snapToGrid w:val="0"/>
          <w:sz w:val="24"/>
          <w:szCs w:val="20"/>
          <w:lang w:eastAsia="ru-RU"/>
        </w:rPr>
      </w:pPr>
    </w:p>
    <w:p w:rsidR="0046666B" w:rsidRPr="00555E46" w:rsidRDefault="0046666B" w:rsidP="00555E46">
      <w:pPr>
        <w:spacing w:after="0" w:line="240" w:lineRule="auto"/>
        <w:jc w:val="center"/>
        <w:rPr>
          <w:rFonts w:ascii="Times New Roman" w:hAnsi="Times New Roman"/>
          <w:b/>
          <w:snapToGrid w:val="0"/>
          <w:sz w:val="24"/>
          <w:szCs w:val="20"/>
          <w:lang w:eastAsia="ru-RU"/>
        </w:rPr>
      </w:pPr>
    </w:p>
    <w:p w:rsidR="0046666B" w:rsidRPr="00555E46" w:rsidRDefault="0046666B" w:rsidP="00555E46">
      <w:pPr>
        <w:spacing w:after="0" w:line="240" w:lineRule="auto"/>
        <w:jc w:val="center"/>
        <w:rPr>
          <w:rFonts w:ascii="Times New Roman" w:hAnsi="Times New Roman"/>
          <w:b/>
          <w:snapToGrid w:val="0"/>
          <w:sz w:val="24"/>
          <w:szCs w:val="20"/>
          <w:lang w:eastAsia="ru-RU"/>
        </w:rPr>
      </w:pPr>
    </w:p>
    <w:p w:rsidR="0046666B" w:rsidRPr="00555E46" w:rsidRDefault="0046666B"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46666B" w:rsidRPr="00555E46" w:rsidRDefault="0046666B"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46666B" w:rsidRPr="00555E46" w:rsidRDefault="0046666B"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46666B" w:rsidRPr="00555E46" w:rsidRDefault="0046666B"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p>
    <w:p w:rsidR="0046666B" w:rsidRPr="00555E46" w:rsidRDefault="0046666B"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46666B" w:rsidRPr="00555E46" w:rsidRDefault="0046666B"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p>
    <w:p w:rsidR="0046666B" w:rsidRPr="00C13742" w:rsidRDefault="0046666B"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договора управления многоквартирным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дом</w:t>
      </w:r>
      <w:r>
        <w:rPr>
          <w:rFonts w:ascii="Times New Roman" w:hAnsi="Times New Roman"/>
          <w:snapToGrid w:val="0"/>
          <w:sz w:val="24"/>
          <w:szCs w:val="20"/>
          <w:lang w:eastAsia="ru-RU"/>
        </w:rPr>
        <w:t>ами</w:t>
      </w:r>
      <w:r w:rsidRPr="00555E46">
        <w:rPr>
          <w:rFonts w:ascii="Times New Roman" w:hAnsi="Times New Roman"/>
          <w:snapToGrid w:val="0"/>
          <w:sz w:val="24"/>
          <w:szCs w:val="20"/>
          <w:lang w:eastAsia="ru-RU"/>
        </w:rPr>
        <w:t>, расположенным</w:t>
      </w:r>
      <w:r>
        <w:rPr>
          <w:rFonts w:ascii="Times New Roman" w:hAnsi="Times New Roman"/>
          <w:snapToGrid w:val="0"/>
          <w:sz w:val="24"/>
          <w:szCs w:val="20"/>
          <w:lang w:eastAsia="ru-RU"/>
        </w:rPr>
        <w:t>и</w:t>
      </w:r>
      <w:r w:rsidRPr="00555E46">
        <w:rPr>
          <w:rFonts w:ascii="Times New Roman" w:hAnsi="Times New Roman"/>
          <w:snapToGrid w:val="0"/>
          <w:sz w:val="24"/>
          <w:szCs w:val="20"/>
          <w:lang w:eastAsia="ru-RU"/>
        </w:rPr>
        <w:t xml:space="preserve"> по адресу: Московская область, г. Домодедово, </w:t>
      </w:r>
      <w:r w:rsidRPr="00C13742">
        <w:rPr>
          <w:rFonts w:ascii="Times New Roman" w:hAnsi="Times New Roman"/>
          <w:snapToGrid w:val="0"/>
          <w:sz w:val="24"/>
          <w:szCs w:val="20"/>
          <w:lang w:eastAsia="ru-RU"/>
        </w:rPr>
        <w:t>дом отдыха "Москвич", д.1, д.2, д.3, д.4.</w:t>
      </w:r>
    </w:p>
    <w:p w:rsidR="0046666B" w:rsidRPr="00555E46" w:rsidRDefault="0046666B"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46666B" w:rsidRPr="00555E46" w:rsidRDefault="0046666B"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размеру оплаты за содержание и ремонт общего имущества на 1 кв.м.</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46666B" w:rsidRDefault="0046666B"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46666B" w:rsidRPr="00555E46" w:rsidRDefault="0046666B"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 xml:space="preserve">1.6. Проведение осмотра объекта </w:t>
      </w:r>
      <w:r>
        <w:rPr>
          <w:rFonts w:ascii="Times New Roman" w:hAnsi="Times New Roman"/>
          <w:b/>
          <w:bCs/>
          <w:sz w:val="24"/>
          <w:szCs w:val="24"/>
          <w:lang w:eastAsia="ru-RU"/>
        </w:rPr>
        <w:t>открытого конкурса</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Осмотры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с даты опубликования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1.6.2. По вопросам организации осмотра объекта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контролю за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355</w:t>
      </w:r>
      <w:r w:rsidRPr="00555E46">
        <w:rPr>
          <w:rFonts w:ascii="Times New Roman" w:hAnsi="Times New Roman"/>
          <w:sz w:val="24"/>
          <w:szCs w:val="24"/>
          <w:lang w:eastAsia="ru-RU"/>
        </w:rPr>
        <w:t xml:space="preserve">.  </w:t>
      </w:r>
    </w:p>
    <w:bookmarkEnd w:id="0"/>
    <w:p w:rsidR="0046666B" w:rsidRPr="00555E46" w:rsidRDefault="0046666B"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7"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 в силу;</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6) внесение претендентом на счет, указанный в конкурсной документации,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46666B" w:rsidRPr="00EA24A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установления фактов несоответствия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46666B" w:rsidRPr="00555E46" w:rsidRDefault="0046666B"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p>
    <w:p w:rsidR="0046666B" w:rsidRPr="00555E46" w:rsidRDefault="0046666B" w:rsidP="00555E46">
      <w:pPr>
        <w:keepNext/>
        <w:spacing w:after="0" w:line="240" w:lineRule="auto"/>
        <w:ind w:firstLine="709"/>
        <w:jc w:val="both"/>
        <w:rPr>
          <w:rFonts w:ascii="Times New Roman" w:hAnsi="Times New Roman"/>
          <w:bCs/>
          <w:sz w:val="24"/>
          <w:szCs w:val="24"/>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46666B" w:rsidRPr="00555E46" w:rsidRDefault="0046666B"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46666B" w:rsidRPr="00555E46" w:rsidRDefault="0046666B"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p>
    <w:p w:rsidR="0046666B" w:rsidRPr="00555E46" w:rsidRDefault="0046666B"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позднее чем за два рабочих дня до даты окончания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46666B" w:rsidRPr="00555E46" w:rsidRDefault="0046666B"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p>
    <w:p w:rsidR="0046666B" w:rsidRPr="00555E46" w:rsidRDefault="0046666B"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позднее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46666B" w:rsidRPr="00555E46" w:rsidRDefault="0046666B"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p>
    <w:p w:rsidR="0046666B" w:rsidRPr="00555E46" w:rsidRDefault="0046666B"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ab/>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принятия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В 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принятия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46666B" w:rsidRPr="00555E46" w:rsidRDefault="0046666B"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46666B" w:rsidRPr="004A2268" w:rsidRDefault="0046666B"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p>
    <w:p w:rsidR="0046666B" w:rsidRDefault="0046666B"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
    <w:p w:rsidR="0046666B" w:rsidRPr="004A2268" w:rsidRDefault="0046666B"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46666B" w:rsidRPr="004A2268" w:rsidRDefault="0046666B"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p>
    <w:p w:rsidR="0046666B" w:rsidRPr="004A2268" w:rsidRDefault="0046666B"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46666B" w:rsidRPr="004A2268" w:rsidRDefault="0046666B"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3.2.2. 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p>
    <w:p w:rsidR="0046666B" w:rsidRPr="004A2268" w:rsidRDefault="0046666B"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3.3. Место, порядок и срок подачи заявок </w:t>
      </w:r>
    </w:p>
    <w:p w:rsidR="0046666B" w:rsidRPr="004A2268" w:rsidRDefault="0046666B"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3.3.1. Место подачи заявок: 142000 Московская область, г. Домодедово, ул. 30-летия Победы, д.1, каб. 21</w:t>
      </w:r>
      <w:r>
        <w:rPr>
          <w:rFonts w:ascii="Times New Roman" w:hAnsi="Times New Roman"/>
          <w:sz w:val="24"/>
          <w:szCs w:val="20"/>
          <w:lang w:eastAsia="ru-RU"/>
        </w:rPr>
        <w:t>8</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2015г. до 09.45 часов «__» ____ 2015г.  </w:t>
      </w:r>
    </w:p>
    <w:p w:rsidR="0046666B" w:rsidRPr="004A2268" w:rsidRDefault="0046666B"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46666B" w:rsidRPr="004A2268" w:rsidRDefault="0046666B" w:rsidP="00C10C2C">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Pr="004A2268">
        <w:rPr>
          <w:rFonts w:ascii="Times New Roman" w:hAnsi="Times New Roman"/>
          <w:sz w:val="24"/>
          <w:szCs w:val="20"/>
          <w:lang w:eastAsia="ru-RU"/>
        </w:rPr>
        <w:t xml:space="preserve">составленной по форме №2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46666B" w:rsidRPr="004A2268" w:rsidRDefault="0046666B"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46666B" w:rsidRPr="00555E46" w:rsidRDefault="0046666B"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p>
    <w:p w:rsidR="0046666B" w:rsidRPr="00555E46" w:rsidRDefault="0046666B"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46666B" w:rsidRPr="00555E46" w:rsidRDefault="0046666B"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ИНН/КПП  5009005122/500901001</w:t>
      </w:r>
    </w:p>
    <w:p w:rsidR="0046666B" w:rsidRPr="00555E46" w:rsidRDefault="0046666B"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УФК по Московской области </w:t>
      </w:r>
    </w:p>
    <w:p w:rsidR="0046666B" w:rsidRPr="00555E46" w:rsidRDefault="0046666B" w:rsidP="00555E46">
      <w:pPr>
        <w:spacing w:after="0" w:line="240" w:lineRule="auto"/>
        <w:ind w:firstLine="709"/>
        <w:rPr>
          <w:rFonts w:ascii="Times New Roman" w:hAnsi="Times New Roman"/>
          <w:sz w:val="24"/>
          <w:szCs w:val="24"/>
          <w:lang w:eastAsia="ru-RU"/>
        </w:rPr>
      </w:pPr>
      <w:r w:rsidRPr="00555E46">
        <w:rPr>
          <w:rFonts w:ascii="Times New Roman" w:hAnsi="Times New Roman"/>
          <w:sz w:val="24"/>
          <w:szCs w:val="24"/>
          <w:lang w:eastAsia="ru-RU"/>
        </w:rPr>
        <w:t xml:space="preserve">(Администрация городского округа Домодедово)               </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р/с 40302810600003001247</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Отделение 1 Москва  г. Москва 705</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БИК 044583001</w:t>
      </w:r>
    </w:p>
    <w:p w:rsidR="0046666B" w:rsidRPr="00555E46" w:rsidRDefault="0046666B"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КБК 01711705040040000180</w:t>
      </w:r>
    </w:p>
    <w:p w:rsidR="0046666B" w:rsidRPr="00C0458D" w:rsidRDefault="0046666B" w:rsidP="00555E46">
      <w:pPr>
        <w:spacing w:after="0" w:line="240" w:lineRule="auto"/>
        <w:ind w:firstLine="709"/>
        <w:jc w:val="both"/>
        <w:rPr>
          <w:rFonts w:ascii="Times New Roman" w:hAnsi="Times New Roman"/>
          <w:sz w:val="24"/>
          <w:szCs w:val="24"/>
          <w:lang w:eastAsia="ru-RU"/>
        </w:rPr>
      </w:pPr>
      <w:r w:rsidRPr="00C0458D">
        <w:rPr>
          <w:rFonts w:ascii="Times New Roman" w:hAnsi="Times New Roman"/>
          <w:sz w:val="24"/>
          <w:szCs w:val="24"/>
          <w:lang w:eastAsia="ru-RU"/>
        </w:rPr>
        <w:t>ОКТМО 46709000</w:t>
      </w:r>
    </w:p>
    <w:p w:rsidR="0046666B" w:rsidRPr="00C0458D" w:rsidRDefault="0046666B" w:rsidP="00C54857">
      <w:pPr>
        <w:jc w:val="both"/>
        <w:rPr>
          <w:rFonts w:ascii="Times New Roman" w:hAnsi="Times New Roman"/>
          <w:sz w:val="24"/>
          <w:szCs w:val="24"/>
        </w:rPr>
      </w:pPr>
      <w:r w:rsidRPr="00C0458D">
        <w:rPr>
          <w:rFonts w:ascii="Times New Roman" w:hAnsi="Times New Roman"/>
          <w:snapToGrid w:val="0"/>
          <w:sz w:val="24"/>
          <w:szCs w:val="20"/>
          <w:lang w:eastAsia="ru-RU"/>
        </w:rPr>
        <w:t xml:space="preserve">3.4.2. </w:t>
      </w:r>
      <w:r w:rsidRPr="00C0458D">
        <w:rPr>
          <w:rFonts w:ascii="Times New Roman" w:hAnsi="Times New Roman"/>
          <w:sz w:val="24"/>
        </w:rPr>
        <w:t xml:space="preserve">Размер обеспечения заявки на участие в </w:t>
      </w:r>
      <w:r>
        <w:rPr>
          <w:rFonts w:ascii="Times New Roman" w:hAnsi="Times New Roman"/>
          <w:sz w:val="24"/>
        </w:rPr>
        <w:t>открытом конкурсе</w:t>
      </w:r>
      <w:r w:rsidRPr="00C0458D">
        <w:rPr>
          <w:rFonts w:ascii="Times New Roman" w:hAnsi="Times New Roman"/>
          <w:sz w:val="24"/>
        </w:rPr>
        <w:t xml:space="preserve">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многоквартирного жилого дома, являющегося объектом </w:t>
      </w:r>
      <w:r>
        <w:rPr>
          <w:rFonts w:ascii="Times New Roman" w:hAnsi="Times New Roman"/>
          <w:sz w:val="24"/>
        </w:rPr>
        <w:t>открытого конкурса</w:t>
      </w:r>
      <w:r w:rsidRPr="00C0458D">
        <w:rPr>
          <w:rFonts w:ascii="Times New Roman" w:hAnsi="Times New Roman"/>
          <w:sz w:val="24"/>
        </w:rPr>
        <w:t>, и составляет</w:t>
      </w:r>
      <w:r w:rsidRPr="00C0458D">
        <w:rPr>
          <w:rFonts w:ascii="Times New Roman" w:hAnsi="Times New Roman"/>
          <w:snapToGrid w:val="0"/>
          <w:sz w:val="24"/>
          <w:szCs w:val="20"/>
          <w:lang w:eastAsia="ru-RU"/>
        </w:rPr>
        <w:t xml:space="preserve"> </w:t>
      </w:r>
      <w:r>
        <w:rPr>
          <w:rFonts w:ascii="Arial" w:hAnsi="Arial" w:cs="Arial"/>
          <w:sz w:val="20"/>
          <w:szCs w:val="20"/>
        </w:rPr>
        <w:t>5</w:t>
      </w:r>
      <w:r w:rsidRPr="004C6C3C">
        <w:rPr>
          <w:rFonts w:ascii="Arial" w:hAnsi="Arial" w:cs="Arial"/>
          <w:sz w:val="20"/>
          <w:szCs w:val="20"/>
        </w:rPr>
        <w:t>011,88</w:t>
      </w:r>
      <w:r w:rsidRPr="00C0458D">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пять тысяч одиннадцать рублей 88 </w:t>
      </w:r>
      <w:r w:rsidRPr="00C0458D">
        <w:rPr>
          <w:rFonts w:ascii="Times New Roman" w:hAnsi="Times New Roman"/>
          <w:snapToGrid w:val="0"/>
          <w:sz w:val="24"/>
          <w:szCs w:val="24"/>
          <w:lang w:eastAsia="ru-RU"/>
        </w:rPr>
        <w:t>копе</w:t>
      </w:r>
      <w:r>
        <w:rPr>
          <w:rFonts w:ascii="Times New Roman" w:hAnsi="Times New Roman"/>
          <w:snapToGrid w:val="0"/>
          <w:sz w:val="24"/>
          <w:szCs w:val="24"/>
          <w:lang w:eastAsia="ru-RU"/>
        </w:rPr>
        <w:t>ек</w:t>
      </w:r>
      <w:r w:rsidRPr="00C0458D">
        <w:rPr>
          <w:rFonts w:ascii="Times New Roman" w:hAnsi="Times New Roman"/>
          <w:snapToGrid w:val="0"/>
          <w:sz w:val="24"/>
          <w:szCs w:val="24"/>
          <w:lang w:eastAsia="ru-RU"/>
        </w:rPr>
        <w:t>)</w:t>
      </w:r>
      <w:r w:rsidRPr="00C0458D">
        <w:rPr>
          <w:rFonts w:ascii="Times New Roman" w:hAnsi="Times New Roman"/>
          <w:sz w:val="24"/>
          <w:szCs w:val="24"/>
        </w:rPr>
        <w:t xml:space="preserve">, в соответствии с пунктом 14 Правил проведения органом местного самоуправления открытого </w:t>
      </w:r>
      <w:r>
        <w:rPr>
          <w:rFonts w:ascii="Times New Roman" w:hAnsi="Times New Roman"/>
          <w:sz w:val="24"/>
          <w:szCs w:val="24"/>
        </w:rPr>
        <w:t>конкурса</w:t>
      </w:r>
      <w:r w:rsidRPr="00C0458D">
        <w:rPr>
          <w:rFonts w:ascii="Times New Roman" w:hAnsi="Times New Roman"/>
          <w:sz w:val="24"/>
          <w:szCs w:val="24"/>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C0458D">
          <w:rPr>
            <w:rFonts w:ascii="Times New Roman" w:hAnsi="Times New Roman"/>
            <w:sz w:val="24"/>
            <w:szCs w:val="24"/>
          </w:rPr>
          <w:t>2006 г</w:t>
        </w:r>
      </w:smartTag>
      <w:r w:rsidRPr="00C0458D">
        <w:rPr>
          <w:rFonts w:ascii="Times New Roman" w:hAnsi="Times New Roman"/>
          <w:sz w:val="24"/>
          <w:szCs w:val="24"/>
        </w:rPr>
        <w:t>. № 75.</w:t>
      </w:r>
    </w:p>
    <w:p w:rsidR="0046666B" w:rsidRPr="00555E46" w:rsidRDefault="0046666B"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документы, подтверждающие внесение средств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6666B" w:rsidRPr="00555E46" w:rsidRDefault="0046666B"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46666B" w:rsidRPr="00555E46" w:rsidRDefault="0046666B"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46666B" w:rsidRPr="00555E46" w:rsidRDefault="0046666B"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 даты получения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46666B" w:rsidRPr="00555E46" w:rsidRDefault="0046666B"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3.7Место, дата и время вскрытия конвертов с заявками на участие в </w:t>
      </w:r>
      <w:r>
        <w:rPr>
          <w:rFonts w:ascii="Times New Roman" w:hAnsi="Times New Roman"/>
          <w:b/>
          <w:sz w:val="24"/>
          <w:szCs w:val="24"/>
          <w:lang w:eastAsia="ru-RU"/>
        </w:rPr>
        <w:t>открытом конкурсе</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 Московская область, г. Домодедово, ул. 30-летия Победы, д.1, каб. 306,                      «___» _________ 2015г. в 10.00 по московскому времени.</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46666B" w:rsidRPr="004A2268" w:rsidRDefault="0046666B"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с даты подписания протокола вскрытия конвертов.</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Конкурсная комиссия рассматривает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с даты начала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При 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46666B" w:rsidRPr="00555E46" w:rsidRDefault="0046666B"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46666B" w:rsidRPr="00555E46" w:rsidRDefault="0046666B"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 Московская область, г. Домодедово, ул. 30-летия Победы, д.1, каб. 306,                        «___» _________ 2015г. в 10.00 по московскому времени.</w:t>
      </w:r>
    </w:p>
    <w:p w:rsidR="0046666B" w:rsidRPr="00555E46" w:rsidRDefault="0046666B"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46666B" w:rsidRPr="00555E46" w:rsidRDefault="0046666B"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 xml:space="preserve">одпункте 4.3.1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 отдельно для каждого объекта </w:t>
      </w:r>
      <w:r>
        <w:rPr>
          <w:rFonts w:ascii="Times New Roman" w:hAnsi="Times New Roman"/>
          <w:sz w:val="24"/>
          <w:szCs w:val="24"/>
        </w:rPr>
        <w:t>открытого конкурса</w:t>
      </w:r>
      <w:r w:rsidRPr="00FC303D">
        <w:rPr>
          <w:rFonts w:ascii="Times New Roman" w:hAnsi="Times New Roman"/>
          <w:sz w:val="24"/>
          <w:szCs w:val="24"/>
        </w:rPr>
        <w:t xml:space="preserve">,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46666B" w:rsidRPr="00555E46" w:rsidRDefault="0046666B" w:rsidP="00555E46">
      <w:pPr>
        <w:spacing w:after="0" w:line="240" w:lineRule="auto"/>
        <w:ind w:firstLine="709"/>
        <w:jc w:val="both"/>
        <w:rPr>
          <w:rFonts w:ascii="Arial" w:hAnsi="Arial"/>
          <w:snapToGrid w:val="0"/>
          <w:sz w:val="28"/>
          <w:szCs w:val="28"/>
          <w:lang w:eastAsia="ru-RU"/>
        </w:rPr>
      </w:pPr>
      <w:r w:rsidRPr="00555E46">
        <w:rPr>
          <w:rFonts w:ascii="Times New Roman" w:hAnsi="Times New Roman"/>
          <w:snapToGrid w:val="0"/>
          <w:sz w:val="24"/>
          <w:szCs w:val="24"/>
          <w:lang w:eastAsia="ru-RU"/>
        </w:rPr>
        <w:t xml:space="preserve">4.3.3. В случае если общая стоимость определенных участником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дополнительных работ и услуг (при объединении в один лот нескольких объектов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 суммированная стоимость по всем объектам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входящим в лот) превышает стоимость дополнительных работ и услуг, предлагаемую иными участниками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такой 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w:t>
      </w:r>
    </w:p>
    <w:p w:rsidR="0046666B" w:rsidRPr="00555E46" w:rsidRDefault="0046666B"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 xml:space="preserve">4.3.4Участник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4.3.5. 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 указан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4.3.8. Текст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по его поручению специализированной организацией в течение 1 рабочего дня с даты его утверждения.</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 документации.</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с даты поступления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46666B" w:rsidRPr="00555E46" w:rsidRDefault="0046666B"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46666B" w:rsidRPr="00555E46"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обязательств сторон по договору управления многоквартирным домом.</w:t>
      </w:r>
    </w:p>
    <w:p w:rsidR="0046666B" w:rsidRPr="004A2268" w:rsidRDefault="0046666B"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46666B" w:rsidRPr="00555E46" w:rsidRDefault="0046666B" w:rsidP="00555E46">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Срок начала выполнения управляющей организацией возникших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46666B" w:rsidRPr="00555E46" w:rsidRDefault="0046666B"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555E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5.4.1. Размер обеспечения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AA6A4D">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5.25pt;height:17.25pt;visibility:visible">
            <v:imagedata r:id="rId9" o:title=""/>
          </v:shape>
        </w:pic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AA6A4D">
        <w:rPr>
          <w:rFonts w:ascii="Times New Roman" w:hAnsi="Times New Roman"/>
          <w:noProof/>
          <w:sz w:val="20"/>
          <w:szCs w:val="20"/>
          <w:lang w:eastAsia="ru-RU"/>
        </w:rPr>
        <w:pict>
          <v:shape id="Рисунок 3" o:spid="_x0000_i1026" type="#_x0000_t75" style="width:17.25pt;height:17.25pt;visibility:visible">
            <v:imagedata r:id="rId10" o:title=""/>
          </v:shape>
        </w:pict>
      </w:r>
      <w:r w:rsidRPr="00555E46">
        <w:rPr>
          <w:rFonts w:ascii="Times New Roman" w:hAnsi="Times New Roman"/>
          <w:sz w:val="24"/>
          <w:szCs w:val="24"/>
          <w:lang w:eastAsia="ru-RU"/>
        </w:rPr>
        <w:t>- размер обеспечения исполнения обязательств;</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К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46666B" w:rsidRPr="00DF608E" w:rsidRDefault="0046666B" w:rsidP="00555E46">
      <w:pPr>
        <w:widowControl w:val="0"/>
        <w:spacing w:after="0" w:line="240" w:lineRule="auto"/>
        <w:ind w:firstLine="709"/>
        <w:jc w:val="both"/>
        <w:rPr>
          <w:rFonts w:ascii="Times New Roman" w:hAnsi="Times New Roman"/>
          <w:sz w:val="24"/>
          <w:szCs w:val="24"/>
          <w:lang w:eastAsia="ru-RU"/>
        </w:rPr>
      </w:pPr>
      <w:r w:rsidRPr="00AA6A4D">
        <w:rPr>
          <w:rFonts w:ascii="Times New Roman" w:hAnsi="Times New Roman"/>
          <w:noProof/>
          <w:sz w:val="20"/>
          <w:szCs w:val="20"/>
          <w:lang w:eastAsia="ru-RU"/>
        </w:rPr>
        <w:pict>
          <v:shape id="Рисунок 2" o:spid="_x0000_i1027" type="#_x0000_t75" style="width:17.25pt;height:17.25pt;visibility:visible">
            <v:imagedata r:id="rId11" o:title=""/>
          </v:shape>
        </w:pict>
      </w:r>
      <w:r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Pr="00DF608E">
        <w:rPr>
          <w:rFonts w:ascii="Times New Roman" w:hAnsi="Times New Roman"/>
          <w:sz w:val="24"/>
          <w:szCs w:val="24"/>
          <w:lang w:eastAsia="ru-RU"/>
        </w:rPr>
        <w:t xml:space="preserve">равная </w:t>
      </w:r>
      <w:r>
        <w:rPr>
          <w:rFonts w:ascii="Times New Roman" w:hAnsi="Times New Roman"/>
          <w:sz w:val="24"/>
          <w:szCs w:val="24"/>
          <w:lang w:eastAsia="ru-RU"/>
        </w:rPr>
        <w:t xml:space="preserve"> </w:t>
      </w:r>
      <w:r w:rsidRPr="004C6C3C">
        <w:rPr>
          <w:rFonts w:ascii="Times New Roman" w:hAnsi="Times New Roman"/>
          <w:sz w:val="24"/>
          <w:szCs w:val="24"/>
          <w:lang w:eastAsia="ru-RU"/>
        </w:rPr>
        <w:t>100 237,69</w:t>
      </w:r>
      <w:r w:rsidRPr="00DF608E">
        <w:rPr>
          <w:rFonts w:ascii="Times New Roman" w:hAnsi="Times New Roman"/>
          <w:sz w:val="24"/>
          <w:szCs w:val="24"/>
          <w:lang w:eastAsia="ru-RU"/>
        </w:rPr>
        <w:t xml:space="preserve"> руб.;</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AA6A4D">
        <w:rPr>
          <w:rFonts w:ascii="Times New Roman" w:hAnsi="Times New Roman"/>
          <w:noProof/>
          <w:color w:val="FF0000"/>
          <w:sz w:val="20"/>
          <w:szCs w:val="20"/>
          <w:lang w:eastAsia="ru-RU"/>
        </w:rPr>
        <w:pict>
          <v:shape id="Рисунок 1" o:spid="_x0000_i1028" type="#_x0000_t75" style="width:17.25pt;height:17.25pt;visibility:visible">
            <v:imagedata r:id="rId12" o:title=""/>
          </v:shape>
        </w:pict>
      </w:r>
      <w:r w:rsidRPr="00DF608E">
        <w:rPr>
          <w:rFonts w:ascii="Times New Roman" w:hAnsi="Times New Roman"/>
          <w:sz w:val="24"/>
          <w:szCs w:val="24"/>
          <w:lang w:eastAsia="ru-RU"/>
        </w:rPr>
        <w:t>-</w:t>
      </w:r>
      <w:r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равный </w:t>
      </w:r>
      <w:r w:rsidRPr="00DF608E">
        <w:rPr>
          <w:rFonts w:ascii="Times New Roman" w:hAnsi="Times New Roman"/>
          <w:sz w:val="24"/>
          <w:szCs w:val="24"/>
          <w:lang w:eastAsia="ru-RU"/>
        </w:rPr>
        <w:t>355</w:t>
      </w:r>
      <w:r>
        <w:rPr>
          <w:rFonts w:ascii="Times New Roman" w:hAnsi="Times New Roman"/>
          <w:sz w:val="24"/>
          <w:szCs w:val="24"/>
          <w:lang w:eastAsia="ru-RU"/>
        </w:rPr>
        <w:t xml:space="preserve"> </w:t>
      </w:r>
      <w:r w:rsidRPr="00DF608E">
        <w:rPr>
          <w:rFonts w:ascii="Times New Roman" w:hAnsi="Times New Roman"/>
          <w:sz w:val="24"/>
          <w:szCs w:val="24"/>
          <w:lang w:eastAsia="ru-RU"/>
        </w:rPr>
        <w:t>949,17</w:t>
      </w:r>
      <w:r w:rsidRPr="00C54857">
        <w:rPr>
          <w:rFonts w:ascii="Times New Roman" w:hAnsi="Times New Roman"/>
          <w:sz w:val="24"/>
          <w:szCs w:val="24"/>
          <w:highlight w:val="yellow"/>
          <w:lang w:eastAsia="ru-RU"/>
        </w:rPr>
        <w:t xml:space="preserve"> </w:t>
      </w:r>
      <w:r w:rsidRPr="00A81C64">
        <w:rPr>
          <w:rFonts w:ascii="Times New Roman" w:hAnsi="Times New Roman"/>
          <w:sz w:val="24"/>
          <w:szCs w:val="24"/>
          <w:lang w:eastAsia="ru-RU"/>
        </w:rPr>
        <w:t>руб.</w:t>
      </w:r>
      <w:r w:rsidRPr="00555E46">
        <w:rPr>
          <w:rFonts w:ascii="Times New Roman" w:hAnsi="Times New Roman"/>
          <w:sz w:val="24"/>
          <w:szCs w:val="24"/>
          <w:lang w:eastAsia="ru-RU"/>
        </w:rPr>
        <w:tab/>
      </w:r>
    </w:p>
    <w:p w:rsidR="0046666B" w:rsidRPr="00555E46" w:rsidRDefault="0046666B"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Pr="004C6C3C">
        <w:rPr>
          <w:rFonts w:ascii="Times New Roman" w:hAnsi="Times New Roman"/>
          <w:sz w:val="24"/>
          <w:szCs w:val="24"/>
          <w:lang w:eastAsia="ru-RU"/>
        </w:rPr>
        <w:t>228 093,43</w:t>
      </w:r>
      <w:r w:rsidRPr="00A81C64">
        <w:rPr>
          <w:rFonts w:ascii="Times New Roman" w:hAnsi="Times New Roman"/>
          <w:sz w:val="24"/>
          <w:szCs w:val="24"/>
          <w:lang w:eastAsia="ru-RU"/>
        </w:rPr>
        <w:t xml:space="preserve"> (</w:t>
      </w:r>
      <w:r>
        <w:rPr>
          <w:rFonts w:ascii="Times New Roman" w:hAnsi="Times New Roman"/>
          <w:sz w:val="24"/>
          <w:szCs w:val="24"/>
          <w:lang w:eastAsia="ru-RU"/>
        </w:rPr>
        <w:t>двести двадцать восемь тысяч девяносто три рубля 43</w:t>
      </w:r>
      <w:r w:rsidRPr="00A81C64">
        <w:rPr>
          <w:rFonts w:ascii="Times New Roman" w:hAnsi="Times New Roman"/>
          <w:sz w:val="24"/>
          <w:szCs w:val="24"/>
          <w:lang w:eastAsia="ru-RU"/>
        </w:rPr>
        <w:t xml:space="preserve"> копеек</w:t>
      </w:r>
      <w:r>
        <w:rPr>
          <w:rFonts w:ascii="Times New Roman" w:hAnsi="Times New Roman"/>
          <w:sz w:val="24"/>
          <w:szCs w:val="24"/>
          <w:lang w:eastAsia="ru-RU"/>
        </w:rPr>
        <w:t>)</w:t>
      </w:r>
      <w:r w:rsidRPr="00A81C64">
        <w:rPr>
          <w:rFonts w:ascii="Times New Roman" w:hAnsi="Times New Roman"/>
          <w:sz w:val="24"/>
          <w:szCs w:val="24"/>
          <w:lang w:eastAsia="ru-RU"/>
        </w:rPr>
        <w:t>.</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 ресурсов ресурсоснабжающих организаций в пользу соответствующих ресурсоснабжающих организаций.</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46666B" w:rsidRPr="00555E46" w:rsidRDefault="0046666B"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5.5.2. 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p>
    <w:p w:rsidR="0046666B" w:rsidRPr="00555E46" w:rsidRDefault="0046666B"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555E46">
        <w:rPr>
          <w:rFonts w:ascii="Times New Roman" w:hAnsi="Times New Roman"/>
          <w:sz w:val="24"/>
          <w:szCs w:val="24"/>
          <w:lang w:eastAsia="ru-RU"/>
        </w:rPr>
        <w:t>5.6.1.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46666B" w:rsidRPr="00555E46" w:rsidRDefault="0046666B"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sz w:val="24"/>
          <w:szCs w:val="24"/>
          <w:lang w:eastAsia="ru-RU"/>
        </w:rPr>
        <w:t>5.7.1. В случае неисполнения либо ненадлежащего исполнения управляющей организаци</w:t>
      </w:r>
      <w:r w:rsidRPr="00555E46">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555E46">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555E46">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555E46">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555E46">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555E46">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46666B" w:rsidRPr="00555E46" w:rsidRDefault="0046666B" w:rsidP="00555E46">
      <w:pPr>
        <w:widowControl w:val="0"/>
        <w:spacing w:after="0" w:line="240" w:lineRule="auto"/>
        <w:ind w:firstLine="709"/>
        <w:rPr>
          <w:rFonts w:ascii="Times New Roman" w:hAnsi="Times New Roman"/>
          <w:b/>
          <w:sz w:val="24"/>
          <w:szCs w:val="24"/>
          <w:lang w:eastAsia="ru-RU"/>
        </w:rPr>
      </w:pPr>
    </w:p>
    <w:p w:rsidR="0046666B" w:rsidRPr="00555E46" w:rsidRDefault="0046666B"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9"/>
    </w:p>
    <w:p w:rsidR="0046666B" w:rsidRPr="00555E46" w:rsidRDefault="0046666B" w:rsidP="00555E46">
      <w:pPr>
        <w:widowControl w:val="0"/>
        <w:spacing w:after="0" w:line="240" w:lineRule="auto"/>
        <w:ind w:firstLine="709"/>
        <w:jc w:val="both"/>
        <w:rPr>
          <w:rFonts w:ascii="Times New Roman" w:hAnsi="Times New Roman"/>
          <w:bCs/>
          <w:sz w:val="24"/>
          <w:szCs w:val="24"/>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действующим законодательством РФ.</w:t>
      </w:r>
    </w:p>
    <w:p w:rsidR="0046666B" w:rsidRPr="00555E46"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Default="0046666B" w:rsidP="00555E46">
      <w:pPr>
        <w:widowControl w:val="0"/>
        <w:spacing w:after="0" w:line="240" w:lineRule="auto"/>
        <w:jc w:val="center"/>
        <w:outlineLvl w:val="1"/>
        <w:rPr>
          <w:rFonts w:ascii="Times New Roman" w:hAnsi="Times New Roman"/>
          <w:b/>
          <w:snapToGrid w:val="0"/>
          <w:lang w:eastAsia="ru-RU"/>
        </w:rPr>
      </w:pPr>
    </w:p>
    <w:p w:rsidR="0046666B" w:rsidRPr="00555E46" w:rsidRDefault="0046666B"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46666B" w:rsidRPr="00555E46" w:rsidRDefault="0046666B" w:rsidP="00555E46">
      <w:pPr>
        <w:widowControl w:val="0"/>
        <w:spacing w:after="0" w:line="240" w:lineRule="auto"/>
        <w:jc w:val="center"/>
        <w:outlineLvl w:val="1"/>
        <w:rPr>
          <w:rFonts w:ascii="Times New Roman" w:hAnsi="Times New Roman"/>
          <w:b/>
          <w:snapToGrid w:val="0"/>
          <w:lang w:eastAsia="ru-RU"/>
        </w:rPr>
      </w:pPr>
    </w:p>
    <w:p w:rsidR="0046666B" w:rsidRPr="00555E46" w:rsidRDefault="0046666B"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46666B" w:rsidRPr="00555E46" w:rsidRDefault="0046666B"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46666B" w:rsidRPr="00555E46" w:rsidRDefault="0046666B"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46666B" w:rsidRPr="00555E46" w:rsidRDefault="0046666B"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46666B" w:rsidRPr="00555E46" w:rsidRDefault="0046666B"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46666B" w:rsidRPr="00555E46" w:rsidRDefault="0046666B"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или ф.и.о.физического лица, данные документа, удостоверяющего личность)</w:t>
      </w:r>
    </w:p>
    <w:p w:rsidR="0046666B" w:rsidRPr="00555E46" w:rsidRDefault="0046666B"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46666B" w:rsidRPr="00555E46" w:rsidRDefault="0046666B"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46666B" w:rsidRPr="00555E46" w:rsidRDefault="0046666B"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расположенным(и) по адресу                                                                                               .</w:t>
      </w:r>
    </w:p>
    <w:p w:rsidR="0046666B" w:rsidRPr="00555E46" w:rsidRDefault="0046666B"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46666B" w:rsidRPr="00555E46" w:rsidRDefault="0046666B"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(описание предлагаемого претендентом в качестве условия договора</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за содержание и ремонт жилого помещения и коммунальные услуги)</w:t>
      </w:r>
    </w:p>
    <w:p w:rsidR="0046666B" w:rsidRPr="00555E46" w:rsidRDefault="0046666B"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46666B" w:rsidRPr="00555E46" w:rsidRDefault="0046666B"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46666B" w:rsidRPr="00555E46" w:rsidRDefault="0046666B"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46666B" w:rsidRPr="00555E46" w:rsidRDefault="0046666B" w:rsidP="00555E46">
      <w:pPr>
        <w:pBdr>
          <w:top w:val="single" w:sz="4" w:space="1" w:color="auto"/>
        </w:pBdr>
        <w:spacing w:after="0" w:line="240" w:lineRule="auto"/>
        <w:ind w:right="91"/>
        <w:rPr>
          <w:rFonts w:ascii="Times New Roman" w:hAnsi="Times New Roman"/>
          <w:sz w:val="2"/>
          <w:szCs w:val="2"/>
          <w:lang w:eastAsia="ru-RU"/>
        </w:rPr>
      </w:pPr>
    </w:p>
    <w:p w:rsidR="0046666B" w:rsidRPr="00555E46" w:rsidRDefault="0046666B"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46666B" w:rsidRPr="00555E46" w:rsidRDefault="0046666B"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средств  в качестве обеспечения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___________________________________________________________________________________________</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46666B" w:rsidRPr="00555E46" w:rsidRDefault="0046666B"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46666B" w:rsidRPr="00555E46" w:rsidRDefault="0046666B"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46666B" w:rsidRPr="00555E46" w:rsidRDefault="0046666B"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(должность, ф.и.о. руководителя организации</w:t>
      </w:r>
    </w:p>
    <w:p w:rsidR="0046666B" w:rsidRPr="00555E46" w:rsidRDefault="0046666B"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или ф.и.о. индивидуального предпринимателя)</w:t>
      </w:r>
    </w:p>
    <w:p w:rsidR="0046666B" w:rsidRPr="00555E46" w:rsidRDefault="0046666B" w:rsidP="00555E46">
      <w:pPr>
        <w:widowControl w:val="0"/>
        <w:spacing w:after="0" w:line="240" w:lineRule="auto"/>
        <w:rPr>
          <w:rFonts w:ascii="Courier New" w:hAnsi="Courier New"/>
          <w:snapToGrid w:val="0"/>
          <w:sz w:val="20"/>
          <w:szCs w:val="20"/>
          <w:lang w:eastAsia="ru-RU"/>
        </w:rPr>
      </w:pPr>
    </w:p>
    <w:p w:rsidR="0046666B" w:rsidRPr="00555E46" w:rsidRDefault="0046666B"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  ____________________________________</w:t>
      </w:r>
    </w:p>
    <w:p w:rsidR="0046666B" w:rsidRPr="00555E46" w:rsidRDefault="0046666B"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                    (ф.и.о.)</w:t>
      </w:r>
    </w:p>
    <w:p w:rsidR="0046666B" w:rsidRPr="00555E46" w:rsidRDefault="0046666B" w:rsidP="00555E46">
      <w:pPr>
        <w:widowControl w:val="0"/>
        <w:spacing w:after="0" w:line="240" w:lineRule="auto"/>
        <w:rPr>
          <w:rFonts w:ascii="Courier New" w:hAnsi="Courier New"/>
          <w:snapToGrid w:val="0"/>
          <w:sz w:val="20"/>
          <w:szCs w:val="20"/>
          <w:lang w:eastAsia="ru-RU"/>
        </w:rPr>
      </w:pPr>
    </w:p>
    <w:p w:rsidR="0046666B" w:rsidRPr="00555E46" w:rsidRDefault="0046666B"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 xml:space="preserve">"__" _____________ </w:t>
      </w:r>
      <w:smartTag w:uri="urn:schemas-microsoft-com:office:smarttags" w:element="metricconverter">
        <w:smartTagPr>
          <w:attr w:name="ProductID" w:val="2015 г"/>
        </w:smartTagPr>
        <w:r w:rsidRPr="00555E46">
          <w:rPr>
            <w:rFonts w:ascii="Times New Roman" w:hAnsi="Times New Roman"/>
            <w:snapToGrid w:val="0"/>
            <w:sz w:val="20"/>
            <w:szCs w:val="20"/>
            <w:lang w:eastAsia="ru-RU"/>
          </w:rPr>
          <w:t>2015 г</w:t>
        </w:r>
      </w:smartTag>
      <w:r w:rsidRPr="00555E46">
        <w:rPr>
          <w:rFonts w:ascii="Times New Roman" w:hAnsi="Times New Roman"/>
          <w:snapToGrid w:val="0"/>
          <w:sz w:val="20"/>
          <w:szCs w:val="20"/>
          <w:lang w:eastAsia="ru-RU"/>
        </w:rPr>
        <w:t>.</w:t>
      </w:r>
    </w:p>
    <w:p w:rsidR="0046666B" w:rsidRPr="00555E46" w:rsidRDefault="0046666B"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46666B" w:rsidRPr="00555E46" w:rsidRDefault="0046666B" w:rsidP="00555E46">
      <w:pPr>
        <w:spacing w:after="120" w:line="240" w:lineRule="auto"/>
        <w:jc w:val="center"/>
        <w:rPr>
          <w:rFonts w:ascii="Arial" w:hAnsi="Arial" w:cs="Arial"/>
          <w:b/>
          <w:sz w:val="20"/>
          <w:szCs w:val="20"/>
          <w:lang w:eastAsia="ru-RU"/>
        </w:rPr>
      </w:pPr>
    </w:p>
    <w:p w:rsidR="0046666B" w:rsidRPr="00555E46" w:rsidRDefault="0046666B" w:rsidP="00555E46">
      <w:pPr>
        <w:spacing w:after="120" w:line="240" w:lineRule="auto"/>
        <w:jc w:val="center"/>
        <w:rPr>
          <w:rFonts w:ascii="Times New Roman" w:hAnsi="Times New Roman"/>
          <w:b/>
          <w:lang w:eastAsia="ru-RU"/>
        </w:rPr>
      </w:pPr>
      <w:r w:rsidRPr="00555E46">
        <w:rPr>
          <w:rFonts w:ascii="Times New Roman" w:hAnsi="Times New Roman"/>
          <w:b/>
          <w:lang w:eastAsia="ru-RU"/>
        </w:rPr>
        <w:t xml:space="preserve">Инструкция по заполнению заявки на участие в </w:t>
      </w:r>
      <w:r>
        <w:rPr>
          <w:rFonts w:ascii="Times New Roman" w:hAnsi="Times New Roman"/>
          <w:b/>
          <w:lang w:eastAsia="ru-RU"/>
        </w:rPr>
        <w:t>открытом конкурсе</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46666B" w:rsidRPr="00555E46" w:rsidRDefault="0046666B" w:rsidP="00555E46">
      <w:pPr>
        <w:widowControl w:val="0"/>
        <w:autoSpaceDE w:val="0"/>
        <w:autoSpaceDN w:val="0"/>
        <w:adjustRightInd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6666B" w:rsidRPr="00555E46" w:rsidRDefault="0046666B" w:rsidP="00555E46">
      <w:pPr>
        <w:spacing w:after="0" w:line="240" w:lineRule="auto"/>
        <w:jc w:val="center"/>
        <w:rPr>
          <w:rFonts w:ascii="Times New Roman" w:hAnsi="Times New Roman"/>
          <w:b/>
          <w:bCs/>
          <w:lang w:eastAsia="ru-RU"/>
        </w:rPr>
      </w:pPr>
    </w:p>
    <w:p w:rsidR="0046666B" w:rsidRPr="00555E46" w:rsidRDefault="0046666B"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t>ФОРМА 2.</w:t>
      </w:r>
    </w:p>
    <w:p w:rsidR="0046666B" w:rsidRPr="00555E46" w:rsidRDefault="0046666B"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РАСПИСКИ</w:t>
      </w:r>
    </w:p>
    <w:p w:rsidR="0046666B" w:rsidRPr="00555E46" w:rsidRDefault="0046666B"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о получении заявки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на право заключить договор управления многоквартирным домом</w:t>
      </w:r>
    </w:p>
    <w:p w:rsidR="0046666B" w:rsidRPr="00555E46" w:rsidRDefault="0046666B"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46666B" w:rsidRPr="00555E46" w:rsidRDefault="0046666B" w:rsidP="00555E46">
      <w:pPr>
        <w:pBdr>
          <w:top w:val="single" w:sz="4" w:space="1" w:color="auto"/>
        </w:pBdr>
        <w:spacing w:after="0" w:line="240" w:lineRule="auto"/>
        <w:ind w:left="4366"/>
        <w:rPr>
          <w:rFonts w:ascii="Times New Roman" w:hAnsi="Times New Roman"/>
          <w:sz w:val="2"/>
          <w:szCs w:val="2"/>
          <w:lang w:eastAsia="ru-RU"/>
        </w:rPr>
      </w:pP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организации или ф.и.о. индивидуального предпринимателя)</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rPr>
          <w:rFonts w:ascii="Times New Roman" w:hAnsi="Times New Roman"/>
          <w:sz w:val="2"/>
          <w:szCs w:val="2"/>
          <w:lang w:eastAsia="ru-RU"/>
        </w:rPr>
      </w:pPr>
    </w:p>
    <w:p w:rsidR="0046666B" w:rsidRPr="00555E46" w:rsidRDefault="0046666B"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w:t>
      </w:r>
      <w:smartTag w:uri="urn:schemas-microsoft-com:office:smarttags" w:element="metricconverter">
        <w:smartTagPr>
          <w:attr w:name="ProductID" w:val="2006 г"/>
        </w:smartTagPr>
        <w:r w:rsidRPr="00555E46">
          <w:rPr>
            <w:rFonts w:ascii="Times New Roman" w:hAnsi="Times New Roman"/>
            <w:sz w:val="20"/>
            <w:szCs w:val="20"/>
            <w:lang w:eastAsia="ru-RU"/>
          </w:rPr>
          <w:t>2006 г</w:t>
        </w:r>
      </w:smartTag>
      <w:r w:rsidRPr="00555E46">
        <w:rPr>
          <w:rFonts w:ascii="Times New Roman" w:hAnsi="Times New Roman"/>
          <w:sz w:val="20"/>
          <w:szCs w:val="20"/>
          <w:lang w:eastAsia="ru-RU"/>
        </w:rPr>
        <w:t>.</w:t>
      </w:r>
      <w:r w:rsidRPr="00555E46">
        <w:rPr>
          <w:rFonts w:ascii="Times New Roman" w:hAnsi="Times New Roman"/>
          <w:sz w:val="20"/>
          <w:szCs w:val="20"/>
          <w:lang w:eastAsia="ru-RU"/>
        </w:rPr>
        <w:br/>
        <w:t>№ 75,</w:t>
      </w:r>
    </w:p>
    <w:p w:rsidR="0046666B" w:rsidRPr="00555E46" w:rsidRDefault="0046666B"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46666B" w:rsidRPr="00555E46" w:rsidRDefault="0046666B"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принял(а) от него (нее) запечатанный конверт с заявкой для участия в открытом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46666B" w:rsidRPr="00555E46" w:rsidRDefault="0046666B"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46666B" w:rsidRPr="004D17F6" w:rsidTr="00EB1AF0">
        <w:tc>
          <w:tcPr>
            <w:tcW w:w="2796" w:type="dxa"/>
            <w:tcBorders>
              <w:top w:val="nil"/>
              <w:left w:val="nil"/>
              <w:bottom w:val="nil"/>
              <w:right w:val="nil"/>
            </w:tcBorders>
            <w:vAlign w:val="bottom"/>
          </w:tcPr>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46666B" w:rsidRPr="00555E46" w:rsidRDefault="0046666B"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46666B" w:rsidRPr="00555E46" w:rsidRDefault="0046666B"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p>
        </w:tc>
      </w:tr>
    </w:tbl>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46666B" w:rsidRPr="00555E46" w:rsidRDefault="0046666B"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46666B" w:rsidRPr="00555E46" w:rsidRDefault="0046666B" w:rsidP="00555E46">
      <w:pPr>
        <w:pBdr>
          <w:top w:val="single" w:sz="4" w:space="1" w:color="auto"/>
        </w:pBdr>
        <w:spacing w:after="0" w:line="240" w:lineRule="auto"/>
        <w:ind w:left="1457" w:right="91"/>
        <w:rPr>
          <w:rFonts w:ascii="Times New Roman" w:hAnsi="Times New Roman"/>
          <w:sz w:val="2"/>
          <w:szCs w:val="2"/>
          <w:lang w:eastAsia="ru-RU"/>
        </w:rPr>
      </w:pPr>
    </w:p>
    <w:p w:rsidR="0046666B" w:rsidRPr="00555E46" w:rsidRDefault="0046666B"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46666B" w:rsidRPr="00555E46" w:rsidRDefault="0046666B" w:rsidP="00555E46">
      <w:pPr>
        <w:spacing w:after="0" w:line="240" w:lineRule="auto"/>
        <w:rPr>
          <w:rFonts w:ascii="Times New Roman" w:hAnsi="Times New Roman"/>
          <w:sz w:val="20"/>
          <w:szCs w:val="20"/>
          <w:lang w:eastAsia="ru-RU"/>
        </w:rPr>
      </w:pPr>
    </w:p>
    <w:p w:rsidR="0046666B" w:rsidRPr="00555E46" w:rsidRDefault="0046666B"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tblPr>
      <w:tblGrid>
        <w:gridCol w:w="2580"/>
        <w:gridCol w:w="283"/>
        <w:gridCol w:w="3402"/>
      </w:tblGrid>
      <w:tr w:rsidR="0046666B" w:rsidRPr="004D17F6" w:rsidTr="00EB1AF0">
        <w:tc>
          <w:tcPr>
            <w:tcW w:w="2580" w:type="dxa"/>
            <w:tcBorders>
              <w:top w:val="nil"/>
              <w:left w:val="nil"/>
              <w:bottom w:val="single" w:sz="4" w:space="0" w:color="auto"/>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46666B" w:rsidRPr="00555E46" w:rsidRDefault="0046666B"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p>
        </w:tc>
      </w:tr>
      <w:tr w:rsidR="0046666B" w:rsidRPr="004D17F6" w:rsidTr="00EB1AF0">
        <w:tc>
          <w:tcPr>
            <w:tcW w:w="2580" w:type="dxa"/>
            <w:tcBorders>
              <w:top w:val="nil"/>
              <w:left w:val="nil"/>
              <w:bottom w:val="nil"/>
              <w:right w:val="nil"/>
            </w:tcBorders>
          </w:tcPr>
          <w:p w:rsidR="0046666B" w:rsidRPr="00555E46" w:rsidRDefault="0046666B"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46666B" w:rsidRPr="00555E46" w:rsidRDefault="0046666B"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46666B" w:rsidRPr="00555E46" w:rsidRDefault="0046666B"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(ф.и.о.)</w:t>
            </w:r>
          </w:p>
        </w:tc>
      </w:tr>
    </w:tbl>
    <w:p w:rsidR="0046666B" w:rsidRPr="00555E46" w:rsidRDefault="0046666B"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46666B" w:rsidRPr="004D17F6" w:rsidTr="00EB1AF0">
        <w:tc>
          <w:tcPr>
            <w:tcW w:w="187" w:type="dxa"/>
            <w:tcBorders>
              <w:top w:val="nil"/>
              <w:left w:val="nil"/>
              <w:bottom w:val="nil"/>
              <w:right w:val="nil"/>
            </w:tcBorders>
            <w:vAlign w:val="bottom"/>
          </w:tcPr>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46666B" w:rsidRPr="00555E46" w:rsidRDefault="0046666B"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46666B" w:rsidRPr="00555E46" w:rsidRDefault="0046666B"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46666B" w:rsidRPr="00555E46" w:rsidRDefault="0046666B"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46666B" w:rsidRPr="00555E46" w:rsidRDefault="0046666B"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46666B" w:rsidRPr="00555E46" w:rsidRDefault="0046666B"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г.</w:t>
            </w:r>
          </w:p>
        </w:tc>
      </w:tr>
    </w:tbl>
    <w:p w:rsidR="0046666B" w:rsidRPr="00555E46" w:rsidRDefault="0046666B"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46666B" w:rsidRPr="00555E46"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Pr="00555E46"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Pr="00555E46"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Pr="00555E46" w:rsidRDefault="0046666B" w:rsidP="00555E46">
      <w:pPr>
        <w:widowControl w:val="0"/>
        <w:spacing w:after="0" w:line="240" w:lineRule="auto"/>
        <w:jc w:val="right"/>
        <w:outlineLvl w:val="1"/>
        <w:rPr>
          <w:rFonts w:ascii="Times New Roman" w:hAnsi="Times New Roman"/>
          <w:snapToGrid w:val="0"/>
          <w:sz w:val="20"/>
          <w:szCs w:val="20"/>
          <w:lang w:eastAsia="ru-RU"/>
        </w:rPr>
      </w:pPr>
    </w:p>
    <w:p w:rsidR="0046666B" w:rsidRPr="00570D9A" w:rsidRDefault="0046666B" w:rsidP="0079314F">
      <w:pPr>
        <w:pStyle w:val="ConsPlusTitle"/>
        <w:widowControl/>
        <w:jc w:val="center"/>
        <w:rPr>
          <w:rFonts w:ascii="Times New Roman" w:hAnsi="Times New Roman"/>
          <w:sz w:val="22"/>
          <w:szCs w:val="22"/>
        </w:rPr>
      </w:pPr>
      <w:r w:rsidRPr="00570D9A">
        <w:rPr>
          <w:rFonts w:ascii="Times New Roman" w:hAnsi="Times New Roman"/>
          <w:sz w:val="22"/>
          <w:szCs w:val="22"/>
        </w:rPr>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6666B" w:rsidRPr="00570D9A" w:rsidRDefault="0046666B" w:rsidP="0079314F">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ИМУЩЕСТВА СОБСТВЕННИКОВ ПОМЕЩЕНИЙ</w:t>
      </w:r>
    </w:p>
    <w:p w:rsidR="0046666B" w:rsidRPr="0079314F" w:rsidRDefault="0046666B" w:rsidP="0079314F">
      <w:pPr>
        <w:pStyle w:val="ConsPlusTitle"/>
        <w:widowControl/>
        <w:jc w:val="center"/>
        <w:rPr>
          <w:rFonts w:ascii="Times New Roman" w:hAnsi="Times New Roman"/>
          <w:sz w:val="22"/>
          <w:szCs w:val="22"/>
        </w:rPr>
      </w:pPr>
      <w:r>
        <w:rPr>
          <w:rFonts w:ascii="Times New Roman" w:hAnsi="Times New Roman"/>
          <w:sz w:val="22"/>
          <w:szCs w:val="22"/>
        </w:rPr>
        <w:t>И ЛИЦ, ПРИНЯВШИМ ОТ ЗАСТРОЙЩИКА ПОМЕЩЕНИЯ</w:t>
      </w:r>
      <w:r w:rsidRPr="00570D9A">
        <w:rPr>
          <w:rFonts w:ascii="Times New Roman" w:hAnsi="Times New Roman"/>
          <w:sz w:val="22"/>
          <w:szCs w:val="22"/>
        </w:rPr>
        <w:t xml:space="preserve"> В МНОГОКВАРТИРНОМ ДОМЕ</w:t>
      </w:r>
      <w:r>
        <w:rPr>
          <w:rFonts w:ascii="Times New Roman" w:hAnsi="Times New Roman"/>
          <w:sz w:val="22"/>
          <w:szCs w:val="22"/>
        </w:rPr>
        <w:t>,</w:t>
      </w:r>
      <w:r w:rsidRPr="00570D9A">
        <w:rPr>
          <w:rFonts w:ascii="Times New Roman" w:hAnsi="Times New Roman"/>
          <w:sz w:val="22"/>
          <w:szCs w:val="22"/>
        </w:rPr>
        <w:t xml:space="preserve"> ЯВЛЯЮЩЕГОСЯ ОБЪЕКТОМ </w:t>
      </w:r>
      <w:r>
        <w:rPr>
          <w:rFonts w:ascii="Times New Roman" w:hAnsi="Times New Roman"/>
          <w:sz w:val="22"/>
          <w:szCs w:val="22"/>
        </w:rPr>
        <w:t>ОТКРЫТОГО КОНКУРСА</w:t>
      </w:r>
    </w:p>
    <w:p w:rsidR="0046666B" w:rsidRPr="005C57B3" w:rsidRDefault="0046666B" w:rsidP="005C57B3">
      <w:pPr>
        <w:widowControl w:val="0"/>
        <w:spacing w:after="0" w:line="240" w:lineRule="auto"/>
        <w:jc w:val="center"/>
        <w:outlineLvl w:val="1"/>
        <w:rPr>
          <w:rFonts w:ascii="Times New Roman" w:hAnsi="Times New Roman"/>
          <w:b/>
          <w:snapToGrid w:val="0"/>
          <w:sz w:val="20"/>
          <w:szCs w:val="20"/>
          <w:lang w:eastAsia="ru-RU"/>
        </w:rPr>
      </w:pPr>
    </w:p>
    <w:p w:rsidR="0046666B" w:rsidRPr="005C57B3" w:rsidRDefault="0046666B"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46666B" w:rsidRPr="005C57B3" w:rsidRDefault="0046666B" w:rsidP="005C57B3">
      <w:pPr>
        <w:tabs>
          <w:tab w:val="left" w:pos="8730"/>
        </w:tabs>
        <w:spacing w:before="120" w:after="0" w:line="240" w:lineRule="auto"/>
        <w:ind w:left="5103"/>
        <w:jc w:val="right"/>
        <w:rPr>
          <w:rFonts w:ascii="Times New Roman" w:hAnsi="Times New Roman"/>
          <w:lang w:eastAsia="ru-RU"/>
        </w:rPr>
      </w:pPr>
      <w:r w:rsidRPr="005C57B3">
        <w:rPr>
          <w:rFonts w:ascii="Times New Roman" w:hAnsi="Times New Roman"/>
          <w:lang w:eastAsia="ru-RU"/>
        </w:rPr>
        <w:t>Заместитель руководителя администрации городского округа Домодедово</w:t>
      </w:r>
    </w:p>
    <w:p w:rsidR="0046666B" w:rsidRPr="005C57B3" w:rsidRDefault="0046666B"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46666B" w:rsidRPr="005C57B3" w:rsidRDefault="0046666B"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2015</w:t>
      </w:r>
    </w:p>
    <w:p w:rsidR="0046666B" w:rsidRDefault="0046666B" w:rsidP="005C57B3">
      <w:pPr>
        <w:spacing w:after="0" w:line="240" w:lineRule="auto"/>
        <w:jc w:val="center"/>
        <w:rPr>
          <w:rFonts w:ascii="Times New Roman" w:hAnsi="Times New Roman"/>
          <w:snapToGrid w:val="0"/>
          <w:sz w:val="20"/>
          <w:szCs w:val="20"/>
          <w:lang w:eastAsia="ru-RU"/>
        </w:rPr>
      </w:pPr>
    </w:p>
    <w:p w:rsidR="0046666B" w:rsidRDefault="0046666B" w:rsidP="005C57B3">
      <w:pPr>
        <w:spacing w:after="0" w:line="240" w:lineRule="auto"/>
        <w:jc w:val="center"/>
        <w:rPr>
          <w:rFonts w:ascii="Times New Roman" w:hAnsi="Times New Roman"/>
          <w:snapToGrid w:val="0"/>
          <w:sz w:val="20"/>
          <w:szCs w:val="20"/>
          <w:lang w:eastAsia="ru-RU"/>
        </w:rPr>
      </w:pPr>
    </w:p>
    <w:p w:rsidR="0046666B" w:rsidRDefault="0046666B" w:rsidP="00555E46">
      <w:pPr>
        <w:widowControl w:val="0"/>
        <w:spacing w:after="0" w:line="240" w:lineRule="auto"/>
        <w:rPr>
          <w:rFonts w:ascii="Courier New" w:hAnsi="Courier New"/>
          <w:snapToGrid w:val="0"/>
          <w:sz w:val="20"/>
          <w:szCs w:val="20"/>
          <w:lang w:eastAsia="ru-RU"/>
        </w:rPr>
      </w:pPr>
    </w:p>
    <w:p w:rsidR="0046666B" w:rsidRDefault="0046666B" w:rsidP="00555E46">
      <w:pPr>
        <w:widowControl w:val="0"/>
        <w:spacing w:after="0" w:line="240" w:lineRule="auto"/>
        <w:rPr>
          <w:rFonts w:ascii="Courier New" w:hAnsi="Courier New"/>
          <w:snapToGrid w:val="0"/>
          <w:sz w:val="20"/>
          <w:szCs w:val="20"/>
          <w:lang w:eastAsia="ru-RU"/>
        </w:rPr>
      </w:pPr>
    </w:p>
    <w:p w:rsidR="0046666B" w:rsidRPr="001342CD" w:rsidRDefault="0046666B" w:rsidP="00A52934">
      <w:pPr>
        <w:pStyle w:val="ConsPlusTitle"/>
        <w:widowControl/>
        <w:jc w:val="center"/>
        <w:rPr>
          <w:rFonts w:ascii="Times New Roman" w:hAnsi="Times New Roman"/>
          <w:b w:val="0"/>
        </w:rPr>
      </w:pPr>
      <w:r w:rsidRPr="001342CD">
        <w:rPr>
          <w:rFonts w:ascii="Times New Roman" w:hAnsi="Times New Roman"/>
          <w:b w:val="0"/>
        </w:rPr>
        <w:t>АКТ</w:t>
      </w:r>
    </w:p>
    <w:p w:rsidR="0046666B" w:rsidRPr="001E603C" w:rsidRDefault="0046666B" w:rsidP="00A52934">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46666B" w:rsidRDefault="0046666B" w:rsidP="00A52934">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46666B" w:rsidRDefault="0046666B" w:rsidP="00A52934">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46666B" w:rsidRPr="0079314F" w:rsidRDefault="0046666B" w:rsidP="00A52934">
      <w:pPr>
        <w:pStyle w:val="ConsPlusTitle"/>
        <w:jc w:val="center"/>
        <w:rPr>
          <w:rFonts w:ascii="Times New Roman" w:hAnsi="Times New Roman"/>
          <w:b w:val="0"/>
        </w:rPr>
      </w:pPr>
    </w:p>
    <w:p w:rsidR="0046666B" w:rsidRPr="005C57B3" w:rsidRDefault="0046666B"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46666B" w:rsidRPr="00C54857" w:rsidRDefault="0046666B" w:rsidP="00A52934">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д.1</w:t>
      </w:r>
    </w:p>
    <w:p w:rsidR="0046666B" w:rsidRPr="005C57B3" w:rsidRDefault="0046666B"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46666B" w:rsidRPr="00A00851" w:rsidRDefault="0046666B"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46666B" w:rsidRPr="00780D81" w:rsidRDefault="0046666B"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1993</w:t>
      </w:r>
    </w:p>
    <w:p w:rsidR="0046666B" w:rsidRPr="00DF12AD"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46666B" w:rsidRPr="00DF12AD" w:rsidRDefault="0046666B"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46666B" w:rsidRPr="006250FB" w:rsidRDefault="0046666B"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46666B" w:rsidRPr="006B0D36" w:rsidRDefault="0046666B"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46666B" w:rsidRPr="00A00851" w:rsidRDefault="0046666B"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25</w:t>
      </w:r>
    </w:p>
    <w:p w:rsidR="0046666B"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46666B" w:rsidRPr="00741C91" w:rsidRDefault="0046666B"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smartTag w:uri="urn:schemas-microsoft-com:office:smarttags" w:element="metricconverter">
        <w:smartTagPr>
          <w:attr w:name="ProductID" w:val="2359,5 кв. м"/>
        </w:smartTagPr>
        <w:r w:rsidRPr="00C345FD">
          <w:rPr>
            <w:rFonts w:ascii="Times New Roman" w:hAnsi="Times New Roman"/>
            <w:sz w:val="24"/>
            <w:szCs w:val="24"/>
            <w:u w:val="single"/>
          </w:rPr>
          <w:t>2359,5</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smartTag w:uri="urn:schemas-microsoft-com:office:smarttags" w:element="metricconverter">
        <w:smartTagPr>
          <w:attr w:name="ProductID" w:val="1658,7 кв. м"/>
        </w:smartTagPr>
        <w:r w:rsidRPr="00C345FD">
          <w:rPr>
            <w:rFonts w:ascii="Times New Roman" w:hAnsi="Times New Roman"/>
            <w:sz w:val="24"/>
            <w:szCs w:val="24"/>
            <w:u w:val="single"/>
          </w:rPr>
          <w:t>1658,7</w:t>
        </w:r>
        <w:r w:rsidRPr="00780D81">
          <w:rPr>
            <w:rFonts w:ascii="Times New Roman" w:hAnsi="Times New Roman"/>
            <w:sz w:val="24"/>
            <w:szCs w:val="24"/>
          </w:rPr>
          <w:t xml:space="preserve"> кв. м</w:t>
        </w:r>
      </w:smartTag>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0 кв. м"/>
        </w:smartTagPr>
        <w:r>
          <w:rPr>
            <w:rFonts w:ascii="Times New Roman" w:hAnsi="Times New Roman"/>
            <w:sz w:val="24"/>
            <w:szCs w:val="24"/>
            <w:u w:val="single"/>
          </w:rPr>
          <w:t xml:space="preserve">0 </w:t>
        </w:r>
        <w:r w:rsidRPr="00780D81">
          <w:rPr>
            <w:rFonts w:ascii="Times New Roman" w:hAnsi="Times New Roman"/>
            <w:sz w:val="24"/>
            <w:szCs w:val="24"/>
          </w:rPr>
          <w:t>кв. м</w:t>
        </w:r>
      </w:smartTag>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smartTag w:uri="urn:schemas-microsoft-com:office:smarttags" w:element="metricconverter">
        <w:smartTagPr>
          <w:attr w:name="ProductID" w:val="314,3 кв. м"/>
        </w:smartTagPr>
        <w:r w:rsidRPr="00C345FD">
          <w:rPr>
            <w:rFonts w:ascii="Times New Roman" w:hAnsi="Times New Roman"/>
            <w:sz w:val="24"/>
            <w:szCs w:val="24"/>
            <w:u w:val="single"/>
          </w:rPr>
          <w:t>314,3</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46666B" w:rsidRDefault="0046666B"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314,3 кв. м"/>
        </w:smartTagPr>
        <w:r w:rsidRPr="00C345FD">
          <w:rPr>
            <w:rFonts w:ascii="Times New Roman" w:hAnsi="Times New Roman"/>
            <w:sz w:val="24"/>
            <w:szCs w:val="24"/>
            <w:u w:val="single"/>
          </w:rPr>
          <w:t>314,3</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Pr="00CA1401" w:rsidRDefault="0046666B" w:rsidP="002F0069">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smartTag w:uri="urn:schemas-microsoft-com:office:smarttags" w:element="metricconverter">
        <w:smartTagPr>
          <w:attr w:name="ProductID" w:val="698,9 кв. м"/>
        </w:smartTagPr>
        <w:r>
          <w:rPr>
            <w:rFonts w:ascii="Times New Roman" w:hAnsi="Times New Roman"/>
            <w:sz w:val="24"/>
            <w:szCs w:val="24"/>
            <w:u w:val="single"/>
          </w:rPr>
          <w:t xml:space="preserve">698,9 </w:t>
        </w:r>
        <w:r w:rsidRPr="00780D81">
          <w:rPr>
            <w:rFonts w:ascii="Times New Roman" w:hAnsi="Times New Roman"/>
            <w:sz w:val="24"/>
            <w:szCs w:val="24"/>
          </w:rPr>
          <w:t>кв. м</w:t>
        </w:r>
      </w:smartTag>
    </w:p>
    <w:p w:rsidR="0046666B" w:rsidRPr="00780D81" w:rsidRDefault="0046666B" w:rsidP="00A52934">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46666B" w:rsidRDefault="0046666B"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46666B" w:rsidRPr="00145FC8" w:rsidRDefault="0046666B" w:rsidP="00A52934">
      <w:pPr>
        <w:pStyle w:val="ConsPlusNonformat"/>
        <w:rPr>
          <w:rFonts w:ascii="Times New Roman" w:hAnsi="Times New Roman"/>
          <w:sz w:val="24"/>
          <w:szCs w:val="24"/>
          <w:u w:val="single"/>
        </w:rPr>
      </w:pPr>
    </w:p>
    <w:p w:rsidR="0046666B" w:rsidRDefault="0046666B" w:rsidP="00A52934">
      <w:pPr>
        <w:rPr>
          <w:sz w:val="24"/>
          <w:szCs w:val="24"/>
        </w:rPr>
      </w:pPr>
      <w:r>
        <w:rPr>
          <w:sz w:val="24"/>
          <w:szCs w:val="24"/>
        </w:rPr>
        <w:t xml:space="preserve">    </w:t>
      </w:r>
    </w:p>
    <w:p w:rsidR="0046666B" w:rsidRPr="00614637" w:rsidRDefault="0046666B" w:rsidP="00A52934">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46666B" w:rsidRPr="00614637" w:rsidRDefault="0046666B" w:rsidP="00A52934">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46666B" w:rsidRPr="00EE4BEA" w:rsidTr="00C925B0">
        <w:tc>
          <w:tcPr>
            <w:tcW w:w="2660" w:type="dxa"/>
          </w:tcPr>
          <w:p w:rsidR="0046666B" w:rsidRPr="00A776A6" w:rsidRDefault="0046666B" w:rsidP="00C925B0">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46666B" w:rsidRPr="00EE4BEA" w:rsidRDefault="0046666B" w:rsidP="00C925B0">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46666B" w:rsidRDefault="0046666B" w:rsidP="00C925B0">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46666B" w:rsidRPr="00DF0BFC" w:rsidTr="00C925B0">
        <w:tc>
          <w:tcPr>
            <w:tcW w:w="2660" w:type="dxa"/>
          </w:tcPr>
          <w:p w:rsidR="0046666B" w:rsidRPr="0017510D" w:rsidRDefault="0046666B" w:rsidP="00C925B0">
            <w:pPr>
              <w:pStyle w:val="ConsPlusCell"/>
            </w:pPr>
            <w:r w:rsidRPr="0017510D">
              <w:t>1.   Фундамент</w:t>
            </w:r>
          </w:p>
          <w:p w:rsidR="0046666B" w:rsidRPr="0017510D" w:rsidRDefault="0046666B" w:rsidP="00C925B0">
            <w:pPr>
              <w:pStyle w:val="ConsPlusCell"/>
            </w:pPr>
            <w:r w:rsidRPr="0017510D">
              <w:t xml:space="preserve"> 2.   Наружные и</w:t>
            </w:r>
          </w:p>
          <w:p w:rsidR="0046666B" w:rsidRPr="0017510D" w:rsidRDefault="0046666B" w:rsidP="00C925B0">
            <w:pPr>
              <w:pStyle w:val="ConsPlusCell"/>
            </w:pPr>
            <w:r w:rsidRPr="0017510D">
              <w:t xml:space="preserve">      внутренние</w:t>
            </w:r>
          </w:p>
          <w:p w:rsidR="0046666B" w:rsidRPr="0017510D" w:rsidRDefault="0046666B" w:rsidP="00C925B0">
            <w:pPr>
              <w:pStyle w:val="ConsPlusCell"/>
            </w:pPr>
            <w:r w:rsidRPr="0017510D">
              <w:t xml:space="preserve">      капитальные стены</w:t>
            </w:r>
          </w:p>
          <w:p w:rsidR="0046666B" w:rsidRDefault="0046666B" w:rsidP="00C925B0">
            <w:pPr>
              <w:pStyle w:val="ConsPlusCell"/>
            </w:pPr>
            <w:r w:rsidRPr="0017510D">
              <w:t xml:space="preserve"> 3.   Перегородки</w:t>
            </w:r>
          </w:p>
          <w:p w:rsidR="0046666B" w:rsidRDefault="0046666B" w:rsidP="00C925B0">
            <w:pPr>
              <w:pStyle w:val="ConsPlusCell"/>
            </w:pPr>
          </w:p>
          <w:p w:rsidR="0046666B" w:rsidRPr="0017510D" w:rsidRDefault="0046666B" w:rsidP="00C925B0">
            <w:pPr>
              <w:pStyle w:val="ConsPlusCell"/>
            </w:pPr>
            <w:r w:rsidRPr="0017510D">
              <w:t xml:space="preserve"> 4.   Перекрытия</w:t>
            </w:r>
          </w:p>
          <w:p w:rsidR="0046666B" w:rsidRPr="0017510D" w:rsidRDefault="0046666B" w:rsidP="00C925B0">
            <w:pPr>
              <w:pStyle w:val="ConsPlusCell"/>
            </w:pPr>
            <w:r w:rsidRPr="0017510D">
              <w:t xml:space="preserve">        чердачные</w:t>
            </w:r>
          </w:p>
          <w:p w:rsidR="0046666B" w:rsidRPr="0017510D" w:rsidRDefault="0046666B" w:rsidP="00C925B0">
            <w:pPr>
              <w:pStyle w:val="ConsPlusCell"/>
            </w:pPr>
            <w:r w:rsidRPr="0017510D">
              <w:t xml:space="preserve">        междуэтажные</w:t>
            </w:r>
          </w:p>
          <w:p w:rsidR="0046666B" w:rsidRPr="0017510D" w:rsidRDefault="0046666B" w:rsidP="00C925B0">
            <w:pPr>
              <w:pStyle w:val="ConsPlusCell"/>
            </w:pPr>
            <w:r w:rsidRPr="0017510D">
              <w:t xml:space="preserve">        подвальные</w:t>
            </w:r>
          </w:p>
          <w:p w:rsidR="0046666B" w:rsidRPr="0017510D" w:rsidRDefault="0046666B" w:rsidP="00C925B0">
            <w:pPr>
              <w:pStyle w:val="ConsPlusCell"/>
            </w:pPr>
            <w:r w:rsidRPr="0017510D">
              <w:t xml:space="preserve">        (другое)</w:t>
            </w:r>
          </w:p>
          <w:p w:rsidR="0046666B" w:rsidRPr="0017510D" w:rsidRDefault="0046666B" w:rsidP="00C925B0">
            <w:pPr>
              <w:pStyle w:val="ConsPlusCell"/>
            </w:pPr>
            <w:r w:rsidRPr="0017510D">
              <w:t xml:space="preserve"> 5.   Крыша</w:t>
            </w:r>
          </w:p>
          <w:p w:rsidR="0046666B" w:rsidRPr="0017510D" w:rsidRDefault="0046666B" w:rsidP="00C925B0">
            <w:pPr>
              <w:pStyle w:val="ConsPlusCell"/>
            </w:pPr>
            <w:r w:rsidRPr="0017510D">
              <w:t xml:space="preserve"> 6.   Полы</w:t>
            </w:r>
          </w:p>
          <w:p w:rsidR="0046666B" w:rsidRPr="0017510D" w:rsidRDefault="0046666B" w:rsidP="00C925B0">
            <w:pPr>
              <w:pStyle w:val="ConsPlusCell"/>
            </w:pPr>
            <w:r w:rsidRPr="0017510D">
              <w:t xml:space="preserve"> 7.   Проемы</w:t>
            </w:r>
          </w:p>
          <w:p w:rsidR="0046666B" w:rsidRPr="0017510D" w:rsidRDefault="0046666B" w:rsidP="00C925B0">
            <w:pPr>
              <w:pStyle w:val="ConsPlusCell"/>
            </w:pPr>
            <w:r w:rsidRPr="0017510D">
              <w:t xml:space="preserve">        окна</w:t>
            </w:r>
          </w:p>
          <w:p w:rsidR="0046666B" w:rsidRPr="0017510D" w:rsidRDefault="0046666B" w:rsidP="00C925B0">
            <w:pPr>
              <w:pStyle w:val="ConsPlusCell"/>
            </w:pPr>
            <w:r w:rsidRPr="0017510D">
              <w:t xml:space="preserve">        двери</w:t>
            </w:r>
          </w:p>
          <w:p w:rsidR="0046666B" w:rsidRPr="0017510D" w:rsidRDefault="0046666B" w:rsidP="00C925B0">
            <w:pPr>
              <w:pStyle w:val="ConsPlusCell"/>
            </w:pPr>
            <w:r w:rsidRPr="0017510D">
              <w:t xml:space="preserve">        (другое)</w:t>
            </w:r>
          </w:p>
          <w:p w:rsidR="0046666B" w:rsidRPr="0017510D" w:rsidRDefault="0046666B" w:rsidP="00C925B0">
            <w:pPr>
              <w:pStyle w:val="ConsPlusCell"/>
            </w:pPr>
            <w:r w:rsidRPr="0017510D">
              <w:t xml:space="preserve"> 8.   Отделка</w:t>
            </w:r>
          </w:p>
          <w:p w:rsidR="0046666B" w:rsidRPr="0017510D" w:rsidRDefault="0046666B" w:rsidP="00C925B0">
            <w:pPr>
              <w:pStyle w:val="ConsPlusCell"/>
            </w:pPr>
            <w:r w:rsidRPr="0017510D">
              <w:t xml:space="preserve">        внутренняя</w:t>
            </w:r>
          </w:p>
          <w:p w:rsidR="0046666B" w:rsidRPr="0017510D" w:rsidRDefault="0046666B" w:rsidP="00C925B0">
            <w:pPr>
              <w:pStyle w:val="ConsPlusCell"/>
            </w:pPr>
            <w:r w:rsidRPr="0017510D">
              <w:t xml:space="preserve">        наружная</w:t>
            </w:r>
          </w:p>
          <w:p w:rsidR="0046666B" w:rsidRPr="0017510D" w:rsidRDefault="0046666B" w:rsidP="00C925B0">
            <w:pPr>
              <w:pStyle w:val="ConsPlusCell"/>
            </w:pPr>
            <w:r w:rsidRPr="0017510D">
              <w:t xml:space="preserve">        (другое)</w:t>
            </w:r>
          </w:p>
          <w:p w:rsidR="0046666B" w:rsidRDefault="0046666B" w:rsidP="00D928DC">
            <w:pPr>
              <w:pStyle w:val="ConsPlusCell"/>
            </w:pPr>
            <w:r w:rsidRPr="0017510D">
              <w:t xml:space="preserve"> 9.   </w:t>
            </w:r>
            <w:r>
              <w:t>Механическое,</w:t>
            </w:r>
          </w:p>
          <w:p w:rsidR="0046666B" w:rsidRDefault="0046666B" w:rsidP="00D928DC">
            <w:pPr>
              <w:pStyle w:val="ConsPlusCell"/>
            </w:pPr>
            <w:r>
              <w:t xml:space="preserve">      электрическое,</w:t>
            </w:r>
          </w:p>
          <w:p w:rsidR="0046666B" w:rsidRDefault="0046666B" w:rsidP="00D928DC">
            <w:pPr>
              <w:pStyle w:val="ConsPlusCell"/>
            </w:pPr>
            <w:r>
              <w:t xml:space="preserve">      санитарно-</w:t>
            </w:r>
          </w:p>
          <w:p w:rsidR="0046666B" w:rsidRDefault="0046666B" w:rsidP="00D928DC">
            <w:pPr>
              <w:pStyle w:val="ConsPlusCell"/>
            </w:pPr>
            <w:r>
              <w:t xml:space="preserve">      техническое и</w:t>
            </w:r>
          </w:p>
          <w:p w:rsidR="0046666B" w:rsidRDefault="0046666B" w:rsidP="00D928DC">
            <w:pPr>
              <w:pStyle w:val="ConsPlusCell"/>
            </w:pPr>
            <w:r>
              <w:t xml:space="preserve">      иное</w:t>
            </w:r>
          </w:p>
          <w:p w:rsidR="0046666B" w:rsidRDefault="0046666B" w:rsidP="00D928DC">
            <w:pPr>
              <w:pStyle w:val="ConsPlusCell"/>
            </w:pPr>
            <w:r>
              <w:t xml:space="preserve">      оборудование</w:t>
            </w:r>
          </w:p>
          <w:p w:rsidR="0046666B" w:rsidRDefault="0046666B" w:rsidP="00D928DC">
            <w:pPr>
              <w:pStyle w:val="ConsPlusCell"/>
            </w:pPr>
            <w:r>
              <w:t xml:space="preserve">        ванны напольные</w:t>
            </w:r>
          </w:p>
          <w:p w:rsidR="0046666B" w:rsidRDefault="0046666B" w:rsidP="00D928DC">
            <w:pPr>
              <w:pStyle w:val="ConsPlusCell"/>
            </w:pPr>
            <w:r>
              <w:t xml:space="preserve">        электроплиты</w:t>
            </w:r>
          </w:p>
          <w:p w:rsidR="0046666B" w:rsidRDefault="0046666B" w:rsidP="00D928DC">
            <w:pPr>
              <w:pStyle w:val="ConsPlusCell"/>
            </w:pPr>
            <w:r>
              <w:t xml:space="preserve">        телефонные сети</w:t>
            </w:r>
          </w:p>
          <w:p w:rsidR="0046666B" w:rsidRDefault="0046666B" w:rsidP="00D928DC">
            <w:pPr>
              <w:pStyle w:val="ConsPlusCell"/>
            </w:pPr>
            <w:r>
              <w:t xml:space="preserve">        и оборудование</w:t>
            </w:r>
          </w:p>
          <w:p w:rsidR="0046666B" w:rsidRDefault="0046666B" w:rsidP="00D928DC">
            <w:pPr>
              <w:pStyle w:val="ConsPlusCell"/>
            </w:pPr>
            <w:r>
              <w:t xml:space="preserve">        сети проводного</w:t>
            </w:r>
          </w:p>
          <w:p w:rsidR="0046666B" w:rsidRDefault="0046666B" w:rsidP="00D928DC">
            <w:pPr>
              <w:pStyle w:val="ConsPlusCell"/>
            </w:pPr>
            <w:r>
              <w:t xml:space="preserve">        радиовещания</w:t>
            </w:r>
          </w:p>
          <w:p w:rsidR="0046666B" w:rsidRDefault="0046666B" w:rsidP="00D928DC">
            <w:pPr>
              <w:pStyle w:val="ConsPlusCell"/>
            </w:pPr>
            <w:r>
              <w:t xml:space="preserve">        сигнализация</w:t>
            </w:r>
          </w:p>
          <w:p w:rsidR="0046666B" w:rsidRDefault="0046666B" w:rsidP="00D928DC">
            <w:pPr>
              <w:pStyle w:val="ConsPlusCell"/>
            </w:pPr>
            <w:r>
              <w:t xml:space="preserve">        мусоропровод</w:t>
            </w:r>
          </w:p>
          <w:p w:rsidR="0046666B" w:rsidRDefault="0046666B" w:rsidP="00D928DC">
            <w:pPr>
              <w:pStyle w:val="ConsPlusCell"/>
            </w:pPr>
            <w:r>
              <w:t xml:space="preserve">        лифт</w:t>
            </w:r>
          </w:p>
          <w:p w:rsidR="0046666B" w:rsidRDefault="0046666B" w:rsidP="00D928DC">
            <w:pPr>
              <w:pStyle w:val="ConsPlusCell"/>
            </w:pPr>
            <w:r>
              <w:t xml:space="preserve">        вентиляция</w:t>
            </w:r>
          </w:p>
          <w:p w:rsidR="0046666B" w:rsidRDefault="0046666B" w:rsidP="00D928DC">
            <w:pPr>
              <w:pStyle w:val="ConsPlusCell"/>
            </w:pPr>
            <w:r>
              <w:t xml:space="preserve">        (другое)</w:t>
            </w:r>
          </w:p>
          <w:p w:rsidR="0046666B" w:rsidRDefault="0046666B" w:rsidP="00D928DC">
            <w:pPr>
              <w:pStyle w:val="ConsPlusCell"/>
            </w:pPr>
            <w:r w:rsidRPr="0017510D">
              <w:t xml:space="preserve"> 10.  </w:t>
            </w:r>
            <w:r>
              <w:t>Внутридомовые</w:t>
            </w:r>
          </w:p>
          <w:p w:rsidR="0046666B" w:rsidRDefault="0046666B" w:rsidP="00D928DC">
            <w:pPr>
              <w:pStyle w:val="ConsPlusCell"/>
            </w:pPr>
            <w:r>
              <w:t xml:space="preserve">      инженерные</w:t>
            </w:r>
          </w:p>
          <w:p w:rsidR="0046666B" w:rsidRDefault="0046666B" w:rsidP="00D928DC">
            <w:pPr>
              <w:pStyle w:val="ConsPlusCell"/>
            </w:pPr>
            <w:r>
              <w:t xml:space="preserve">      коммуникации и</w:t>
            </w:r>
          </w:p>
          <w:p w:rsidR="0046666B" w:rsidRDefault="0046666B" w:rsidP="00D928DC">
            <w:pPr>
              <w:pStyle w:val="ConsPlusCell"/>
            </w:pPr>
            <w:r>
              <w:t xml:space="preserve">      оборудование для</w:t>
            </w:r>
          </w:p>
          <w:p w:rsidR="0046666B" w:rsidRDefault="0046666B" w:rsidP="00D928DC">
            <w:pPr>
              <w:pStyle w:val="ConsPlusCell"/>
            </w:pPr>
            <w:r>
              <w:t xml:space="preserve">      предоставления</w:t>
            </w:r>
          </w:p>
          <w:p w:rsidR="0046666B" w:rsidRDefault="0046666B" w:rsidP="00D928DC">
            <w:pPr>
              <w:pStyle w:val="ConsPlusCell"/>
            </w:pPr>
            <w:r>
              <w:t xml:space="preserve">      коммунальных услуг</w:t>
            </w:r>
          </w:p>
          <w:p w:rsidR="0046666B" w:rsidRDefault="0046666B" w:rsidP="00D928DC">
            <w:pPr>
              <w:pStyle w:val="ConsPlusCell"/>
            </w:pPr>
            <w:r>
              <w:t xml:space="preserve">        электроснабжение</w:t>
            </w:r>
          </w:p>
          <w:p w:rsidR="0046666B" w:rsidRDefault="0046666B" w:rsidP="00D928DC">
            <w:pPr>
              <w:pStyle w:val="ConsPlusCell"/>
            </w:pPr>
            <w:r>
              <w:t xml:space="preserve">        холодное</w:t>
            </w:r>
          </w:p>
          <w:p w:rsidR="0046666B" w:rsidRDefault="0046666B" w:rsidP="00D928DC">
            <w:pPr>
              <w:pStyle w:val="ConsPlusCell"/>
            </w:pPr>
            <w:r>
              <w:t xml:space="preserve">        водоснабжение</w:t>
            </w:r>
          </w:p>
          <w:p w:rsidR="0046666B" w:rsidRDefault="0046666B" w:rsidP="00D928DC">
            <w:pPr>
              <w:pStyle w:val="ConsPlusCell"/>
            </w:pPr>
            <w:r>
              <w:t xml:space="preserve">        горячее</w:t>
            </w:r>
          </w:p>
          <w:p w:rsidR="0046666B" w:rsidRDefault="0046666B" w:rsidP="00D928DC">
            <w:pPr>
              <w:pStyle w:val="ConsPlusCell"/>
            </w:pPr>
            <w:r>
              <w:t xml:space="preserve">        водоснабжение</w:t>
            </w:r>
          </w:p>
          <w:p w:rsidR="0046666B" w:rsidRDefault="0046666B" w:rsidP="00D928DC">
            <w:pPr>
              <w:pStyle w:val="ConsPlusCell"/>
            </w:pPr>
            <w:r>
              <w:t xml:space="preserve">        водоотведение</w:t>
            </w:r>
          </w:p>
          <w:p w:rsidR="0046666B" w:rsidRDefault="0046666B" w:rsidP="00D928DC">
            <w:pPr>
              <w:pStyle w:val="ConsPlusCell"/>
            </w:pPr>
            <w:r>
              <w:t xml:space="preserve">        газоснабжение</w:t>
            </w:r>
          </w:p>
          <w:p w:rsidR="0046666B" w:rsidRDefault="0046666B" w:rsidP="00D928DC">
            <w:pPr>
              <w:pStyle w:val="ConsPlusCell"/>
            </w:pPr>
            <w:r>
              <w:t xml:space="preserve">        отопление</w:t>
            </w:r>
          </w:p>
          <w:p w:rsidR="0046666B" w:rsidRDefault="0046666B" w:rsidP="00D928DC">
            <w:pPr>
              <w:pStyle w:val="ConsPlusCell"/>
            </w:pPr>
            <w:r>
              <w:t xml:space="preserve">        (от внешних</w:t>
            </w:r>
          </w:p>
          <w:p w:rsidR="0046666B" w:rsidRDefault="0046666B" w:rsidP="00D928DC">
            <w:pPr>
              <w:pStyle w:val="ConsPlusCell"/>
            </w:pPr>
            <w:r>
              <w:t xml:space="preserve">        котельных)</w:t>
            </w:r>
          </w:p>
          <w:p w:rsidR="0046666B" w:rsidRDefault="0046666B" w:rsidP="00D928DC">
            <w:pPr>
              <w:pStyle w:val="ConsPlusCell"/>
            </w:pPr>
            <w:r>
              <w:t xml:space="preserve">        отопление</w:t>
            </w:r>
          </w:p>
          <w:p w:rsidR="0046666B" w:rsidRDefault="0046666B" w:rsidP="00D928DC">
            <w:pPr>
              <w:pStyle w:val="ConsPlusCell"/>
            </w:pPr>
            <w:r>
              <w:t xml:space="preserve">        (от домовой</w:t>
            </w:r>
          </w:p>
          <w:p w:rsidR="0046666B" w:rsidRDefault="0046666B" w:rsidP="00D928DC">
            <w:pPr>
              <w:pStyle w:val="ConsPlusCell"/>
            </w:pPr>
            <w:r>
              <w:t xml:space="preserve">        котельной)</w:t>
            </w:r>
          </w:p>
          <w:p w:rsidR="0046666B" w:rsidRDefault="0046666B" w:rsidP="00D928DC">
            <w:pPr>
              <w:pStyle w:val="ConsPlusCell"/>
            </w:pPr>
            <w:r>
              <w:t xml:space="preserve">        печи</w:t>
            </w:r>
          </w:p>
          <w:p w:rsidR="0046666B" w:rsidRDefault="0046666B" w:rsidP="00D928DC">
            <w:pPr>
              <w:pStyle w:val="ConsPlusCell"/>
            </w:pPr>
            <w:r>
              <w:t xml:space="preserve">        калориферы</w:t>
            </w:r>
          </w:p>
          <w:p w:rsidR="0046666B" w:rsidRDefault="0046666B" w:rsidP="00D928DC">
            <w:pPr>
              <w:pStyle w:val="ConsPlusCell"/>
            </w:pPr>
            <w:r>
              <w:t xml:space="preserve">        АГВ</w:t>
            </w:r>
          </w:p>
          <w:p w:rsidR="0046666B" w:rsidRDefault="0046666B" w:rsidP="00D928DC">
            <w:pPr>
              <w:pStyle w:val="ConsPlusCell"/>
            </w:pPr>
            <w:r>
              <w:t xml:space="preserve">        (другое)</w:t>
            </w:r>
          </w:p>
          <w:p w:rsidR="0046666B" w:rsidRDefault="0046666B" w:rsidP="00D928DC">
            <w:pPr>
              <w:pStyle w:val="ConsPlusCell"/>
            </w:pPr>
            <w:r w:rsidRPr="0017510D">
              <w:t>11. Крыльца</w:t>
            </w:r>
          </w:p>
        </w:tc>
        <w:tc>
          <w:tcPr>
            <w:tcW w:w="4517" w:type="dxa"/>
          </w:tcPr>
          <w:p w:rsidR="0046666B" w:rsidRPr="00EB4401" w:rsidRDefault="0046666B" w:rsidP="00C345FD">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Кирпич;</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Кирпич;</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Рулонная;</w:t>
            </w: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Бетонные, плитка;</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szCs w:val="24"/>
              </w:rPr>
            </w:pPr>
            <w:r w:rsidRPr="00EB4401">
              <w:rPr>
                <w:rFonts w:ascii="Times New Roman" w:hAnsi="Times New Roman"/>
                <w:sz w:val="24"/>
                <w:szCs w:val="24"/>
              </w:rPr>
              <w:t>ПВХ;</w:t>
            </w:r>
          </w:p>
          <w:p w:rsidR="0046666B" w:rsidRPr="00EB4401" w:rsidRDefault="0046666B" w:rsidP="00C925B0">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Штукатурка, окраска;</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1118DB">
            <w:pPr>
              <w:pStyle w:val="ConsPlusCell"/>
            </w:pPr>
            <w:r w:rsidRPr="00EB4401">
              <w:t>Ванны напольные, электроплиты, вентиляция;</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p>
          <w:p w:rsidR="0046666B" w:rsidRPr="00EB4401" w:rsidRDefault="0046666B" w:rsidP="00C925B0">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46666B" w:rsidRDefault="0046666B" w:rsidP="00C925B0">
            <w:pPr>
              <w:pStyle w:val="ConsPlusNonformat"/>
              <w:widowControl/>
              <w:rPr>
                <w:rFonts w:ascii="Arial" w:hAnsi="Arial" w:cs="Arial"/>
              </w:rPr>
            </w:pPr>
          </w:p>
          <w:p w:rsidR="0046666B" w:rsidRPr="00692AA3" w:rsidRDefault="0046666B" w:rsidP="00C925B0">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46666B" w:rsidRPr="00555E46" w:rsidRDefault="0046666B" w:rsidP="00555E46">
      <w:pPr>
        <w:widowControl w:val="0"/>
        <w:spacing w:after="0" w:line="240" w:lineRule="auto"/>
        <w:rPr>
          <w:rFonts w:ascii="Courier New" w:hAnsi="Courier New"/>
          <w:snapToGrid w:val="0"/>
          <w:sz w:val="20"/>
          <w:szCs w:val="20"/>
          <w:lang w:eastAsia="ru-RU"/>
        </w:rPr>
      </w:pPr>
    </w:p>
    <w:p w:rsidR="0046666B" w:rsidRPr="00555E46" w:rsidRDefault="0046666B"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46666B" w:rsidRPr="00E87553" w:rsidRDefault="0046666B"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46666B" w:rsidRPr="00E87553" w:rsidRDefault="0046666B"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46666B" w:rsidRPr="00E87553" w:rsidRDefault="0046666B" w:rsidP="00555E46">
      <w:pPr>
        <w:widowControl w:val="0"/>
        <w:spacing w:after="0" w:line="240" w:lineRule="auto"/>
        <w:rPr>
          <w:rFonts w:ascii="Times New Roman" w:hAnsi="Times New Roman"/>
          <w:snapToGrid w:val="0"/>
          <w:sz w:val="20"/>
          <w:szCs w:val="20"/>
          <w:lang w:eastAsia="ru-RU"/>
        </w:rPr>
      </w:pPr>
    </w:p>
    <w:p w:rsidR="0046666B" w:rsidRPr="00E87553" w:rsidRDefault="0046666B"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46666B" w:rsidRPr="00E87553" w:rsidRDefault="0046666B"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46666B" w:rsidRDefault="0046666B" w:rsidP="00555E46">
      <w:pPr>
        <w:spacing w:before="360" w:after="0" w:line="240" w:lineRule="auto"/>
        <w:jc w:val="right"/>
        <w:rPr>
          <w:rFonts w:ascii="Times New Roman" w:hAnsi="Times New Roman"/>
          <w:lang w:eastAsia="ru-RU"/>
        </w:rPr>
      </w:pPr>
    </w:p>
    <w:p w:rsidR="0046666B" w:rsidRDefault="0046666B" w:rsidP="00555E46">
      <w:pPr>
        <w:spacing w:before="360" w:after="0" w:line="240" w:lineRule="auto"/>
        <w:jc w:val="right"/>
        <w:rPr>
          <w:rFonts w:ascii="Times New Roman" w:hAnsi="Times New Roman"/>
          <w:lang w:eastAsia="ru-RU"/>
        </w:rPr>
      </w:pPr>
    </w:p>
    <w:p w:rsidR="0046666B" w:rsidRPr="001342CD" w:rsidRDefault="0046666B" w:rsidP="001C76F8">
      <w:pPr>
        <w:pStyle w:val="ConsPlusTitle"/>
        <w:widowControl/>
        <w:jc w:val="center"/>
        <w:rPr>
          <w:rFonts w:ascii="Times New Roman" w:hAnsi="Times New Roman"/>
          <w:b w:val="0"/>
        </w:rPr>
      </w:pPr>
      <w:r w:rsidRPr="001342CD">
        <w:rPr>
          <w:rFonts w:ascii="Times New Roman" w:hAnsi="Times New Roman"/>
          <w:b w:val="0"/>
        </w:rPr>
        <w:t>АКТ</w:t>
      </w:r>
    </w:p>
    <w:p w:rsidR="0046666B" w:rsidRPr="001E603C" w:rsidRDefault="0046666B" w:rsidP="001C76F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46666B" w:rsidRDefault="0046666B" w:rsidP="001C76F8">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46666B" w:rsidRDefault="0046666B" w:rsidP="001C76F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46666B" w:rsidRPr="0079314F" w:rsidRDefault="0046666B" w:rsidP="001C76F8">
      <w:pPr>
        <w:pStyle w:val="ConsPlusTitle"/>
        <w:jc w:val="center"/>
        <w:rPr>
          <w:rFonts w:ascii="Times New Roman" w:hAnsi="Times New Roman"/>
          <w:b w:val="0"/>
        </w:rPr>
      </w:pPr>
    </w:p>
    <w:p w:rsidR="0046666B" w:rsidRPr="005C57B3" w:rsidRDefault="0046666B" w:rsidP="001C76F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46666B" w:rsidRPr="00C54857" w:rsidRDefault="0046666B" w:rsidP="001C76F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w:t>
      </w:r>
      <w:r>
        <w:rPr>
          <w:rFonts w:ascii="Times New Roman" w:hAnsi="Times New Roman"/>
          <w:sz w:val="24"/>
          <w:szCs w:val="20"/>
          <w:u w:val="single"/>
          <w:lang w:eastAsia="ru-RU"/>
        </w:rPr>
        <w:t>2</w:t>
      </w:r>
    </w:p>
    <w:p w:rsidR="0046666B" w:rsidRPr="005C57B3" w:rsidRDefault="0046666B" w:rsidP="001C76F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46666B" w:rsidRPr="00A00851" w:rsidRDefault="0046666B" w:rsidP="001C76F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46666B" w:rsidRPr="00780D8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1987</w:t>
      </w:r>
    </w:p>
    <w:p w:rsidR="0046666B" w:rsidRPr="00DF12AD"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46666B" w:rsidRPr="00DF12AD"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46666B" w:rsidRPr="006250FB"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46666B" w:rsidRPr="006B0D36"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4</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46666B" w:rsidRPr="00A00851"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12</w:t>
      </w:r>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46666B" w:rsidRPr="00741C9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smartTag w:uri="urn:schemas-microsoft-com:office:smarttags" w:element="metricconverter">
        <w:smartTagPr>
          <w:attr w:name="ProductID" w:val="843,3 кв. м"/>
        </w:smartTagPr>
        <w:r w:rsidRPr="001C76F8">
          <w:rPr>
            <w:rFonts w:ascii="Times New Roman" w:hAnsi="Times New Roman"/>
            <w:sz w:val="24"/>
            <w:szCs w:val="24"/>
            <w:u w:val="single"/>
          </w:rPr>
          <w:t>843,3</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smartTag w:uri="urn:schemas-microsoft-com:office:smarttags" w:element="metricconverter">
        <w:smartTagPr>
          <w:attr w:name="ProductID" w:val="623,1 кв. м"/>
        </w:smartTagPr>
        <w:r w:rsidRPr="001C76F8">
          <w:rPr>
            <w:rFonts w:ascii="Times New Roman" w:hAnsi="Times New Roman"/>
            <w:sz w:val="24"/>
            <w:szCs w:val="24"/>
            <w:u w:val="single"/>
          </w:rPr>
          <w:t>623,1</w:t>
        </w:r>
        <w:r w:rsidRPr="00780D81">
          <w:rPr>
            <w:rFonts w:ascii="Times New Roman" w:hAnsi="Times New Roman"/>
            <w:sz w:val="24"/>
            <w:szCs w:val="24"/>
          </w:rPr>
          <w:t xml:space="preserve"> 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0 кв. м"/>
        </w:smartTagPr>
        <w:r>
          <w:rPr>
            <w:rFonts w:ascii="Times New Roman" w:hAnsi="Times New Roman"/>
            <w:sz w:val="24"/>
            <w:szCs w:val="24"/>
            <w:u w:val="single"/>
          </w:rPr>
          <w:t xml:space="preserve">0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smartTag w:uri="urn:schemas-microsoft-com:office:smarttags" w:element="metricconverter">
        <w:smartTagPr>
          <w:attr w:name="ProductID" w:val="64,4 кв. м"/>
        </w:smartTagPr>
        <w:r w:rsidRPr="001C76F8">
          <w:rPr>
            <w:rFonts w:ascii="Times New Roman" w:hAnsi="Times New Roman"/>
            <w:sz w:val="24"/>
            <w:szCs w:val="24"/>
            <w:u w:val="single"/>
          </w:rPr>
          <w:t>64,4</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64,4 кв. м"/>
        </w:smartTagPr>
        <w:r>
          <w:rPr>
            <w:rFonts w:ascii="Times New Roman" w:hAnsi="Times New Roman"/>
            <w:sz w:val="24"/>
            <w:szCs w:val="24"/>
            <w:u w:val="single"/>
          </w:rPr>
          <w:t xml:space="preserve">64,4 </w:t>
        </w:r>
        <w:r w:rsidRPr="00780D81">
          <w:rPr>
            <w:rFonts w:ascii="Times New Roman" w:hAnsi="Times New Roman"/>
            <w:sz w:val="24"/>
            <w:szCs w:val="24"/>
          </w:rPr>
          <w:t>кв. м</w:t>
        </w:r>
      </w:smartTag>
    </w:p>
    <w:p w:rsidR="0046666B" w:rsidRPr="00CA140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smartTag w:uri="urn:schemas-microsoft-com:office:smarttags" w:element="metricconverter">
        <w:smartTagPr>
          <w:attr w:name="ProductID" w:val="220,2 кв. м"/>
        </w:smartTagPr>
        <w:r>
          <w:rPr>
            <w:rFonts w:ascii="Times New Roman" w:hAnsi="Times New Roman"/>
            <w:sz w:val="24"/>
            <w:szCs w:val="24"/>
            <w:u w:val="single"/>
          </w:rPr>
          <w:t xml:space="preserve">220,2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46666B"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46666B" w:rsidRPr="00145FC8" w:rsidRDefault="0046666B" w:rsidP="001C76F8">
      <w:pPr>
        <w:pStyle w:val="ConsPlusNonformat"/>
        <w:rPr>
          <w:rFonts w:ascii="Times New Roman" w:hAnsi="Times New Roman"/>
          <w:sz w:val="24"/>
          <w:szCs w:val="24"/>
          <w:u w:val="single"/>
        </w:rPr>
      </w:pPr>
    </w:p>
    <w:p w:rsidR="0046666B" w:rsidRDefault="0046666B" w:rsidP="001C76F8">
      <w:pPr>
        <w:rPr>
          <w:sz w:val="24"/>
          <w:szCs w:val="24"/>
        </w:rPr>
      </w:pPr>
      <w:r>
        <w:rPr>
          <w:sz w:val="24"/>
          <w:szCs w:val="24"/>
        </w:rPr>
        <w:t xml:space="preserve">    </w:t>
      </w:r>
    </w:p>
    <w:p w:rsidR="0046666B" w:rsidRPr="00614637" w:rsidRDefault="0046666B" w:rsidP="001C76F8">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46666B" w:rsidRPr="00614637" w:rsidRDefault="0046666B" w:rsidP="001C76F8">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46666B" w:rsidRPr="00EE4BEA" w:rsidTr="00BB2979">
        <w:tc>
          <w:tcPr>
            <w:tcW w:w="2660" w:type="dxa"/>
          </w:tcPr>
          <w:p w:rsidR="0046666B" w:rsidRPr="00A776A6" w:rsidRDefault="0046666B"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46666B" w:rsidRPr="00EE4BEA" w:rsidRDefault="0046666B"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46666B" w:rsidRDefault="0046666B"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46666B" w:rsidRPr="00DF0BFC" w:rsidTr="00BB2979">
        <w:tc>
          <w:tcPr>
            <w:tcW w:w="2660" w:type="dxa"/>
          </w:tcPr>
          <w:p w:rsidR="0046666B" w:rsidRPr="0017510D" w:rsidRDefault="0046666B" w:rsidP="00BB2979">
            <w:pPr>
              <w:pStyle w:val="ConsPlusCell"/>
            </w:pPr>
            <w:r w:rsidRPr="0017510D">
              <w:t>1.   Фундамент</w:t>
            </w:r>
          </w:p>
          <w:p w:rsidR="0046666B" w:rsidRPr="0017510D" w:rsidRDefault="0046666B" w:rsidP="00BB2979">
            <w:pPr>
              <w:pStyle w:val="ConsPlusCell"/>
            </w:pPr>
            <w:r w:rsidRPr="0017510D">
              <w:t xml:space="preserve"> 2.   Наружные и</w:t>
            </w:r>
          </w:p>
          <w:p w:rsidR="0046666B" w:rsidRPr="0017510D" w:rsidRDefault="0046666B" w:rsidP="00BB2979">
            <w:pPr>
              <w:pStyle w:val="ConsPlusCell"/>
            </w:pPr>
            <w:r w:rsidRPr="0017510D">
              <w:t xml:space="preserve">      внутренние</w:t>
            </w:r>
          </w:p>
          <w:p w:rsidR="0046666B" w:rsidRPr="0017510D" w:rsidRDefault="0046666B" w:rsidP="00BB2979">
            <w:pPr>
              <w:pStyle w:val="ConsPlusCell"/>
            </w:pPr>
            <w:r w:rsidRPr="0017510D">
              <w:t xml:space="preserve">      капитальные стены</w:t>
            </w:r>
          </w:p>
          <w:p w:rsidR="0046666B" w:rsidRDefault="0046666B" w:rsidP="00BB2979">
            <w:pPr>
              <w:pStyle w:val="ConsPlusCell"/>
            </w:pPr>
            <w:r w:rsidRPr="0017510D">
              <w:t xml:space="preserve"> 3.   Перегородки</w:t>
            </w:r>
          </w:p>
          <w:p w:rsidR="0046666B" w:rsidRDefault="0046666B" w:rsidP="00BB2979">
            <w:pPr>
              <w:pStyle w:val="ConsPlusCell"/>
            </w:pPr>
          </w:p>
          <w:p w:rsidR="0046666B" w:rsidRPr="0017510D" w:rsidRDefault="0046666B" w:rsidP="00BB2979">
            <w:pPr>
              <w:pStyle w:val="ConsPlusCell"/>
            </w:pPr>
            <w:r w:rsidRPr="0017510D">
              <w:t xml:space="preserve"> 4.   Перекрытия</w:t>
            </w:r>
          </w:p>
          <w:p w:rsidR="0046666B" w:rsidRPr="0017510D" w:rsidRDefault="0046666B" w:rsidP="00BB2979">
            <w:pPr>
              <w:pStyle w:val="ConsPlusCell"/>
            </w:pPr>
            <w:r w:rsidRPr="0017510D">
              <w:t xml:space="preserve">        чердачные</w:t>
            </w:r>
          </w:p>
          <w:p w:rsidR="0046666B" w:rsidRPr="0017510D" w:rsidRDefault="0046666B" w:rsidP="00BB2979">
            <w:pPr>
              <w:pStyle w:val="ConsPlusCell"/>
            </w:pPr>
            <w:r w:rsidRPr="0017510D">
              <w:t xml:space="preserve">        междуэтажные</w:t>
            </w:r>
          </w:p>
          <w:p w:rsidR="0046666B" w:rsidRPr="0017510D" w:rsidRDefault="0046666B" w:rsidP="00BB2979">
            <w:pPr>
              <w:pStyle w:val="ConsPlusCell"/>
            </w:pPr>
            <w:r w:rsidRPr="0017510D">
              <w:t xml:space="preserve">        подвальные</w:t>
            </w:r>
          </w:p>
          <w:p w:rsidR="0046666B" w:rsidRPr="0017510D" w:rsidRDefault="0046666B" w:rsidP="00BB2979">
            <w:pPr>
              <w:pStyle w:val="ConsPlusCell"/>
            </w:pPr>
            <w:r w:rsidRPr="0017510D">
              <w:t xml:space="preserve">        (другое)</w:t>
            </w:r>
          </w:p>
          <w:p w:rsidR="0046666B" w:rsidRPr="0017510D" w:rsidRDefault="0046666B" w:rsidP="00BB2979">
            <w:pPr>
              <w:pStyle w:val="ConsPlusCell"/>
            </w:pPr>
            <w:r w:rsidRPr="0017510D">
              <w:t xml:space="preserve"> 5.   Крыша</w:t>
            </w:r>
          </w:p>
          <w:p w:rsidR="0046666B" w:rsidRPr="0017510D" w:rsidRDefault="0046666B" w:rsidP="00BB2979">
            <w:pPr>
              <w:pStyle w:val="ConsPlusCell"/>
            </w:pPr>
            <w:r w:rsidRPr="0017510D">
              <w:t xml:space="preserve"> 6.   Полы</w:t>
            </w:r>
          </w:p>
          <w:p w:rsidR="0046666B" w:rsidRPr="0017510D" w:rsidRDefault="0046666B" w:rsidP="00BB2979">
            <w:pPr>
              <w:pStyle w:val="ConsPlusCell"/>
            </w:pPr>
            <w:r w:rsidRPr="0017510D">
              <w:t xml:space="preserve"> 7.   Проемы</w:t>
            </w:r>
          </w:p>
          <w:p w:rsidR="0046666B" w:rsidRPr="0017510D" w:rsidRDefault="0046666B" w:rsidP="00BB2979">
            <w:pPr>
              <w:pStyle w:val="ConsPlusCell"/>
            </w:pPr>
            <w:r w:rsidRPr="0017510D">
              <w:t xml:space="preserve">        окна</w:t>
            </w:r>
          </w:p>
          <w:p w:rsidR="0046666B" w:rsidRPr="0017510D" w:rsidRDefault="0046666B" w:rsidP="00BB2979">
            <w:pPr>
              <w:pStyle w:val="ConsPlusCell"/>
            </w:pPr>
            <w:r w:rsidRPr="0017510D">
              <w:t xml:space="preserve">        двери</w:t>
            </w:r>
          </w:p>
          <w:p w:rsidR="0046666B" w:rsidRPr="0017510D" w:rsidRDefault="0046666B" w:rsidP="00BB2979">
            <w:pPr>
              <w:pStyle w:val="ConsPlusCell"/>
            </w:pPr>
            <w:r w:rsidRPr="0017510D">
              <w:t xml:space="preserve">        (другое)</w:t>
            </w:r>
          </w:p>
          <w:p w:rsidR="0046666B" w:rsidRPr="0017510D" w:rsidRDefault="0046666B" w:rsidP="00BB2979">
            <w:pPr>
              <w:pStyle w:val="ConsPlusCell"/>
            </w:pPr>
            <w:r w:rsidRPr="0017510D">
              <w:t xml:space="preserve"> 8.   Отделка</w:t>
            </w:r>
          </w:p>
          <w:p w:rsidR="0046666B" w:rsidRPr="0017510D" w:rsidRDefault="0046666B" w:rsidP="00BB2979">
            <w:pPr>
              <w:pStyle w:val="ConsPlusCell"/>
            </w:pPr>
            <w:r w:rsidRPr="0017510D">
              <w:t xml:space="preserve">        внутренняя</w:t>
            </w:r>
          </w:p>
          <w:p w:rsidR="0046666B" w:rsidRPr="0017510D" w:rsidRDefault="0046666B" w:rsidP="00BB2979">
            <w:pPr>
              <w:pStyle w:val="ConsPlusCell"/>
            </w:pPr>
            <w:r w:rsidRPr="0017510D">
              <w:t xml:space="preserve">        наружная</w:t>
            </w:r>
          </w:p>
          <w:p w:rsidR="0046666B" w:rsidRPr="0017510D" w:rsidRDefault="0046666B" w:rsidP="00BB2979">
            <w:pPr>
              <w:pStyle w:val="ConsPlusCell"/>
            </w:pPr>
            <w:r w:rsidRPr="0017510D">
              <w:t xml:space="preserve">        (другое)</w:t>
            </w:r>
          </w:p>
          <w:p w:rsidR="0046666B" w:rsidRDefault="0046666B" w:rsidP="00BB2979">
            <w:pPr>
              <w:pStyle w:val="ConsPlusCell"/>
            </w:pPr>
            <w:r w:rsidRPr="0017510D">
              <w:t xml:space="preserve"> 9.   </w:t>
            </w:r>
            <w:r>
              <w:t>Механическое,</w:t>
            </w:r>
          </w:p>
          <w:p w:rsidR="0046666B" w:rsidRDefault="0046666B" w:rsidP="00BB2979">
            <w:pPr>
              <w:pStyle w:val="ConsPlusCell"/>
            </w:pPr>
            <w:r>
              <w:t xml:space="preserve">      электрическое,</w:t>
            </w:r>
          </w:p>
          <w:p w:rsidR="0046666B" w:rsidRDefault="0046666B" w:rsidP="00BB2979">
            <w:pPr>
              <w:pStyle w:val="ConsPlusCell"/>
            </w:pPr>
            <w:r>
              <w:t xml:space="preserve">      санитарно-</w:t>
            </w:r>
          </w:p>
          <w:p w:rsidR="0046666B" w:rsidRDefault="0046666B" w:rsidP="00BB2979">
            <w:pPr>
              <w:pStyle w:val="ConsPlusCell"/>
            </w:pPr>
            <w:r>
              <w:t xml:space="preserve">      техническое и</w:t>
            </w:r>
          </w:p>
          <w:p w:rsidR="0046666B" w:rsidRDefault="0046666B" w:rsidP="00BB2979">
            <w:pPr>
              <w:pStyle w:val="ConsPlusCell"/>
            </w:pPr>
            <w:r>
              <w:t xml:space="preserve">      иное</w:t>
            </w:r>
          </w:p>
          <w:p w:rsidR="0046666B" w:rsidRDefault="0046666B" w:rsidP="00BB2979">
            <w:pPr>
              <w:pStyle w:val="ConsPlusCell"/>
            </w:pPr>
            <w:r>
              <w:t xml:space="preserve">      оборудование</w:t>
            </w:r>
          </w:p>
          <w:p w:rsidR="0046666B" w:rsidRDefault="0046666B" w:rsidP="00BB2979">
            <w:pPr>
              <w:pStyle w:val="ConsPlusCell"/>
            </w:pPr>
            <w:r>
              <w:t xml:space="preserve">        ванны напольные</w:t>
            </w:r>
          </w:p>
          <w:p w:rsidR="0046666B" w:rsidRDefault="0046666B" w:rsidP="00BB2979">
            <w:pPr>
              <w:pStyle w:val="ConsPlusCell"/>
            </w:pPr>
            <w:r>
              <w:t xml:space="preserve">        электроплиты</w:t>
            </w:r>
          </w:p>
          <w:p w:rsidR="0046666B" w:rsidRDefault="0046666B" w:rsidP="00BB2979">
            <w:pPr>
              <w:pStyle w:val="ConsPlusCell"/>
            </w:pPr>
            <w:r>
              <w:t xml:space="preserve">        телефонные сети</w:t>
            </w:r>
          </w:p>
          <w:p w:rsidR="0046666B" w:rsidRDefault="0046666B" w:rsidP="00BB2979">
            <w:pPr>
              <w:pStyle w:val="ConsPlusCell"/>
            </w:pPr>
            <w:r>
              <w:t xml:space="preserve">        и оборудование</w:t>
            </w:r>
          </w:p>
          <w:p w:rsidR="0046666B" w:rsidRDefault="0046666B" w:rsidP="00BB2979">
            <w:pPr>
              <w:pStyle w:val="ConsPlusCell"/>
            </w:pPr>
            <w:r>
              <w:t xml:space="preserve">        сети проводного</w:t>
            </w:r>
          </w:p>
          <w:p w:rsidR="0046666B" w:rsidRDefault="0046666B" w:rsidP="00BB2979">
            <w:pPr>
              <w:pStyle w:val="ConsPlusCell"/>
            </w:pPr>
            <w:r>
              <w:t xml:space="preserve">        радиовещания</w:t>
            </w:r>
          </w:p>
          <w:p w:rsidR="0046666B" w:rsidRDefault="0046666B" w:rsidP="00BB2979">
            <w:pPr>
              <w:pStyle w:val="ConsPlusCell"/>
            </w:pPr>
            <w:r>
              <w:t xml:space="preserve">        сигнализация</w:t>
            </w:r>
          </w:p>
          <w:p w:rsidR="0046666B" w:rsidRDefault="0046666B" w:rsidP="00BB2979">
            <w:pPr>
              <w:pStyle w:val="ConsPlusCell"/>
            </w:pPr>
            <w:r>
              <w:t xml:space="preserve">        мусоропровод</w:t>
            </w:r>
          </w:p>
          <w:p w:rsidR="0046666B" w:rsidRDefault="0046666B" w:rsidP="00BB2979">
            <w:pPr>
              <w:pStyle w:val="ConsPlusCell"/>
            </w:pPr>
            <w:r>
              <w:t xml:space="preserve">        лифт</w:t>
            </w:r>
          </w:p>
          <w:p w:rsidR="0046666B" w:rsidRDefault="0046666B" w:rsidP="00BB2979">
            <w:pPr>
              <w:pStyle w:val="ConsPlusCell"/>
            </w:pPr>
            <w:r>
              <w:t xml:space="preserve">        вентиляция</w:t>
            </w:r>
          </w:p>
          <w:p w:rsidR="0046666B" w:rsidRDefault="0046666B" w:rsidP="00BB2979">
            <w:pPr>
              <w:pStyle w:val="ConsPlusCell"/>
            </w:pPr>
            <w:r>
              <w:t xml:space="preserve">        (другое)</w:t>
            </w:r>
          </w:p>
          <w:p w:rsidR="0046666B" w:rsidRDefault="0046666B" w:rsidP="00BB2979">
            <w:pPr>
              <w:pStyle w:val="ConsPlusCell"/>
            </w:pPr>
            <w:r w:rsidRPr="0017510D">
              <w:t xml:space="preserve"> 10.  </w:t>
            </w:r>
            <w:r>
              <w:t>Внутридомовые</w:t>
            </w:r>
          </w:p>
          <w:p w:rsidR="0046666B" w:rsidRDefault="0046666B" w:rsidP="00BB2979">
            <w:pPr>
              <w:pStyle w:val="ConsPlusCell"/>
            </w:pPr>
            <w:r>
              <w:t xml:space="preserve">      инженерные</w:t>
            </w:r>
          </w:p>
          <w:p w:rsidR="0046666B" w:rsidRDefault="0046666B" w:rsidP="00BB2979">
            <w:pPr>
              <w:pStyle w:val="ConsPlusCell"/>
            </w:pPr>
            <w:r>
              <w:t xml:space="preserve">      коммуникации и</w:t>
            </w:r>
          </w:p>
          <w:p w:rsidR="0046666B" w:rsidRDefault="0046666B" w:rsidP="00BB2979">
            <w:pPr>
              <w:pStyle w:val="ConsPlusCell"/>
            </w:pPr>
            <w:r>
              <w:t xml:space="preserve">      оборудование для</w:t>
            </w:r>
          </w:p>
          <w:p w:rsidR="0046666B" w:rsidRDefault="0046666B" w:rsidP="00BB2979">
            <w:pPr>
              <w:pStyle w:val="ConsPlusCell"/>
            </w:pPr>
            <w:r>
              <w:t xml:space="preserve">      предоставления</w:t>
            </w:r>
          </w:p>
          <w:p w:rsidR="0046666B" w:rsidRDefault="0046666B" w:rsidP="00BB2979">
            <w:pPr>
              <w:pStyle w:val="ConsPlusCell"/>
            </w:pPr>
            <w:r>
              <w:t xml:space="preserve">      коммунальных услуг</w:t>
            </w:r>
          </w:p>
          <w:p w:rsidR="0046666B" w:rsidRDefault="0046666B" w:rsidP="00BB2979">
            <w:pPr>
              <w:pStyle w:val="ConsPlusCell"/>
            </w:pPr>
            <w:r>
              <w:t xml:space="preserve">        электроснабжение</w:t>
            </w:r>
          </w:p>
          <w:p w:rsidR="0046666B" w:rsidRDefault="0046666B" w:rsidP="00BB2979">
            <w:pPr>
              <w:pStyle w:val="ConsPlusCell"/>
            </w:pPr>
            <w:r>
              <w:t xml:space="preserve">        холодное</w:t>
            </w:r>
          </w:p>
          <w:p w:rsidR="0046666B" w:rsidRDefault="0046666B" w:rsidP="00BB2979">
            <w:pPr>
              <w:pStyle w:val="ConsPlusCell"/>
            </w:pPr>
            <w:r>
              <w:t xml:space="preserve">        водоснабжение</w:t>
            </w:r>
          </w:p>
          <w:p w:rsidR="0046666B" w:rsidRDefault="0046666B" w:rsidP="00BB2979">
            <w:pPr>
              <w:pStyle w:val="ConsPlusCell"/>
            </w:pPr>
            <w:r>
              <w:t xml:space="preserve">        горячее</w:t>
            </w:r>
          </w:p>
          <w:p w:rsidR="0046666B" w:rsidRDefault="0046666B" w:rsidP="00BB2979">
            <w:pPr>
              <w:pStyle w:val="ConsPlusCell"/>
            </w:pPr>
            <w:r>
              <w:t xml:space="preserve">        водоснабжение</w:t>
            </w:r>
          </w:p>
          <w:p w:rsidR="0046666B" w:rsidRDefault="0046666B" w:rsidP="00BB2979">
            <w:pPr>
              <w:pStyle w:val="ConsPlusCell"/>
            </w:pPr>
            <w:r>
              <w:t xml:space="preserve">        водоотведение</w:t>
            </w:r>
          </w:p>
          <w:p w:rsidR="0046666B" w:rsidRDefault="0046666B" w:rsidP="00BB2979">
            <w:pPr>
              <w:pStyle w:val="ConsPlusCell"/>
            </w:pPr>
            <w:r>
              <w:t xml:space="preserve">        газоснабжение</w:t>
            </w:r>
          </w:p>
          <w:p w:rsidR="0046666B" w:rsidRDefault="0046666B" w:rsidP="00BB2979">
            <w:pPr>
              <w:pStyle w:val="ConsPlusCell"/>
            </w:pPr>
            <w:r>
              <w:t xml:space="preserve">        отопление</w:t>
            </w:r>
          </w:p>
          <w:p w:rsidR="0046666B" w:rsidRDefault="0046666B" w:rsidP="00BB2979">
            <w:pPr>
              <w:pStyle w:val="ConsPlusCell"/>
            </w:pPr>
            <w:r>
              <w:t xml:space="preserve">        (от внешних</w:t>
            </w:r>
          </w:p>
          <w:p w:rsidR="0046666B" w:rsidRDefault="0046666B" w:rsidP="00BB2979">
            <w:pPr>
              <w:pStyle w:val="ConsPlusCell"/>
            </w:pPr>
            <w:r>
              <w:t xml:space="preserve">        котельных)</w:t>
            </w:r>
          </w:p>
          <w:p w:rsidR="0046666B" w:rsidRDefault="0046666B" w:rsidP="00BB2979">
            <w:pPr>
              <w:pStyle w:val="ConsPlusCell"/>
            </w:pPr>
            <w:r>
              <w:t xml:space="preserve">        отопление</w:t>
            </w:r>
          </w:p>
          <w:p w:rsidR="0046666B" w:rsidRDefault="0046666B" w:rsidP="00BB2979">
            <w:pPr>
              <w:pStyle w:val="ConsPlusCell"/>
            </w:pPr>
            <w:r>
              <w:t xml:space="preserve">        (от домовой</w:t>
            </w:r>
          </w:p>
          <w:p w:rsidR="0046666B" w:rsidRDefault="0046666B" w:rsidP="00BB2979">
            <w:pPr>
              <w:pStyle w:val="ConsPlusCell"/>
            </w:pPr>
            <w:r>
              <w:t xml:space="preserve">        котельной)</w:t>
            </w:r>
          </w:p>
          <w:p w:rsidR="0046666B" w:rsidRDefault="0046666B" w:rsidP="00BB2979">
            <w:pPr>
              <w:pStyle w:val="ConsPlusCell"/>
            </w:pPr>
            <w:r>
              <w:t xml:space="preserve">        печи</w:t>
            </w:r>
          </w:p>
          <w:p w:rsidR="0046666B" w:rsidRDefault="0046666B" w:rsidP="00BB2979">
            <w:pPr>
              <w:pStyle w:val="ConsPlusCell"/>
            </w:pPr>
            <w:r>
              <w:t xml:space="preserve">        калориферы</w:t>
            </w:r>
          </w:p>
          <w:p w:rsidR="0046666B" w:rsidRDefault="0046666B" w:rsidP="00BB2979">
            <w:pPr>
              <w:pStyle w:val="ConsPlusCell"/>
            </w:pPr>
            <w:r>
              <w:t xml:space="preserve">        АГВ</w:t>
            </w:r>
          </w:p>
          <w:p w:rsidR="0046666B" w:rsidRDefault="0046666B" w:rsidP="00BB2979">
            <w:pPr>
              <w:pStyle w:val="ConsPlusCell"/>
            </w:pPr>
            <w:r>
              <w:t xml:space="preserve">        (другое)</w:t>
            </w:r>
          </w:p>
          <w:p w:rsidR="0046666B" w:rsidRDefault="0046666B" w:rsidP="00BB2979">
            <w:pPr>
              <w:pStyle w:val="ConsPlusCell"/>
            </w:pPr>
            <w:r w:rsidRPr="0017510D">
              <w:t>11. Крыльца</w:t>
            </w:r>
          </w:p>
        </w:tc>
        <w:tc>
          <w:tcPr>
            <w:tcW w:w="4517" w:type="dxa"/>
          </w:tcPr>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Кирпич;</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Кирпич;</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Железобетонные плиты;</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Рулонная;</w:t>
            </w: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Бетонные, плитка;</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szCs w:val="24"/>
              </w:rPr>
            </w:pPr>
            <w:r w:rsidRPr="00EB4401">
              <w:rPr>
                <w:rFonts w:ascii="Times New Roman" w:hAnsi="Times New Roman"/>
                <w:sz w:val="24"/>
                <w:szCs w:val="24"/>
              </w:rPr>
              <w:t>ПВХ;</w:t>
            </w:r>
          </w:p>
          <w:p w:rsidR="0046666B" w:rsidRPr="00EB4401" w:rsidRDefault="0046666B" w:rsidP="00BB2979">
            <w:pPr>
              <w:pStyle w:val="ConsPlusNonformat"/>
              <w:widowControl/>
              <w:rPr>
                <w:rFonts w:ascii="Times New Roman" w:hAnsi="Times New Roman"/>
                <w:sz w:val="24"/>
                <w:szCs w:val="24"/>
              </w:rPr>
            </w:pPr>
            <w:r w:rsidRPr="00EB4401">
              <w:rPr>
                <w:rFonts w:ascii="Times New Roman" w:hAnsi="Times New Roman"/>
                <w:sz w:val="24"/>
                <w:szCs w:val="24"/>
              </w:rPr>
              <w:t>Деревянные;</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Штукатурка, окраска;</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Cell"/>
            </w:pPr>
            <w:r w:rsidRPr="00EB4401">
              <w:t>Ванны напольные, электроплиты, вентиляция;</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Водопровод, канализация, электроосвещение, центральное отопление, горячее водоснабжение.</w:t>
            </w: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Крыльца.</w:t>
            </w:r>
          </w:p>
        </w:tc>
        <w:tc>
          <w:tcPr>
            <w:tcW w:w="3137" w:type="dxa"/>
          </w:tcPr>
          <w:p w:rsidR="0046666B" w:rsidRDefault="0046666B" w:rsidP="00BB2979">
            <w:pPr>
              <w:pStyle w:val="ConsPlusNonformat"/>
              <w:widowControl/>
              <w:rPr>
                <w:rFonts w:ascii="Arial" w:hAnsi="Arial" w:cs="Arial"/>
              </w:rPr>
            </w:pPr>
          </w:p>
          <w:p w:rsidR="0046666B" w:rsidRPr="00692AA3" w:rsidRDefault="0046666B"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46666B" w:rsidRPr="00555E46" w:rsidRDefault="0046666B" w:rsidP="001C76F8">
      <w:pPr>
        <w:widowControl w:val="0"/>
        <w:spacing w:after="0" w:line="240" w:lineRule="auto"/>
        <w:rPr>
          <w:rFonts w:ascii="Courier New" w:hAnsi="Courier New"/>
          <w:snapToGrid w:val="0"/>
          <w:sz w:val="20"/>
          <w:szCs w:val="20"/>
          <w:lang w:eastAsia="ru-RU"/>
        </w:rPr>
      </w:pPr>
    </w:p>
    <w:p w:rsidR="0046666B" w:rsidRPr="00555E46" w:rsidRDefault="0046666B" w:rsidP="001C76F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46666B" w:rsidRPr="00E87553" w:rsidRDefault="0046666B" w:rsidP="001C76F8">
      <w:pPr>
        <w:widowControl w:val="0"/>
        <w:spacing w:after="0" w:line="240" w:lineRule="auto"/>
        <w:rPr>
          <w:rFonts w:ascii="Times New Roman" w:hAnsi="Times New Roman"/>
          <w:snapToGrid w:val="0"/>
          <w:sz w:val="20"/>
          <w:szCs w:val="20"/>
          <w:lang w:eastAsia="ru-RU"/>
        </w:rPr>
      </w:pP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46666B" w:rsidRDefault="0046666B" w:rsidP="00555E46">
      <w:pPr>
        <w:spacing w:before="360" w:after="0" w:line="240" w:lineRule="auto"/>
        <w:jc w:val="right"/>
        <w:rPr>
          <w:rFonts w:ascii="Times New Roman" w:hAnsi="Times New Roman"/>
          <w:lang w:eastAsia="ru-RU"/>
        </w:rPr>
      </w:pPr>
    </w:p>
    <w:p w:rsidR="0046666B" w:rsidRPr="001342CD" w:rsidRDefault="0046666B" w:rsidP="001C76F8">
      <w:pPr>
        <w:pStyle w:val="ConsPlusTitle"/>
        <w:widowControl/>
        <w:jc w:val="center"/>
        <w:rPr>
          <w:rFonts w:ascii="Times New Roman" w:hAnsi="Times New Roman"/>
          <w:b w:val="0"/>
        </w:rPr>
      </w:pPr>
      <w:r w:rsidRPr="001342CD">
        <w:rPr>
          <w:rFonts w:ascii="Times New Roman" w:hAnsi="Times New Roman"/>
          <w:b w:val="0"/>
        </w:rPr>
        <w:t>АКТ</w:t>
      </w:r>
    </w:p>
    <w:p w:rsidR="0046666B" w:rsidRPr="001E603C" w:rsidRDefault="0046666B" w:rsidP="001C76F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46666B" w:rsidRDefault="0046666B" w:rsidP="001C76F8">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46666B" w:rsidRDefault="0046666B" w:rsidP="001C76F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46666B" w:rsidRPr="0079314F" w:rsidRDefault="0046666B" w:rsidP="001C76F8">
      <w:pPr>
        <w:pStyle w:val="ConsPlusTitle"/>
        <w:jc w:val="center"/>
        <w:rPr>
          <w:rFonts w:ascii="Times New Roman" w:hAnsi="Times New Roman"/>
          <w:b w:val="0"/>
        </w:rPr>
      </w:pPr>
    </w:p>
    <w:p w:rsidR="0046666B" w:rsidRPr="005C57B3" w:rsidRDefault="0046666B" w:rsidP="001C76F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46666B" w:rsidRPr="00C54857" w:rsidRDefault="0046666B" w:rsidP="001C76F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w:t>
      </w:r>
      <w:r>
        <w:rPr>
          <w:rFonts w:ascii="Times New Roman" w:hAnsi="Times New Roman"/>
          <w:sz w:val="24"/>
          <w:szCs w:val="20"/>
          <w:u w:val="single"/>
          <w:lang w:eastAsia="ru-RU"/>
        </w:rPr>
        <w:t>3</w:t>
      </w:r>
    </w:p>
    <w:p w:rsidR="0046666B" w:rsidRPr="005C57B3" w:rsidRDefault="0046666B" w:rsidP="001C76F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46666B" w:rsidRPr="00A00851" w:rsidRDefault="0046666B" w:rsidP="001C76F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46666B" w:rsidRPr="00780D8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1995</w:t>
      </w:r>
    </w:p>
    <w:p w:rsidR="0046666B" w:rsidRPr="00DF12AD"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46666B" w:rsidRPr="00DF12AD"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46666B" w:rsidRPr="006250FB"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46666B" w:rsidRPr="006B0D36"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46666B" w:rsidRPr="00A00851"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25</w:t>
      </w:r>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46666B" w:rsidRPr="00741C9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smartTag w:uri="urn:schemas-microsoft-com:office:smarttags" w:element="metricconverter">
        <w:smartTagPr>
          <w:attr w:name="ProductID" w:val="2371,3 кв. м"/>
        </w:smartTagPr>
        <w:r w:rsidRPr="001C76F8">
          <w:rPr>
            <w:rFonts w:ascii="Times New Roman" w:hAnsi="Times New Roman"/>
            <w:sz w:val="24"/>
            <w:szCs w:val="24"/>
            <w:u w:val="single"/>
          </w:rPr>
          <w:t>2371,3</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smartTag w:uri="urn:schemas-microsoft-com:office:smarttags" w:element="metricconverter">
        <w:smartTagPr>
          <w:attr w:name="ProductID" w:val="1704,1 кв. м"/>
        </w:smartTagPr>
        <w:r w:rsidRPr="001C76F8">
          <w:rPr>
            <w:rFonts w:ascii="Times New Roman" w:hAnsi="Times New Roman"/>
            <w:sz w:val="24"/>
            <w:szCs w:val="24"/>
            <w:u w:val="single"/>
          </w:rPr>
          <w:t>1704,1</w:t>
        </w:r>
        <w:r w:rsidRPr="00780D81">
          <w:rPr>
            <w:rFonts w:ascii="Times New Roman" w:hAnsi="Times New Roman"/>
            <w:sz w:val="24"/>
            <w:szCs w:val="24"/>
          </w:rPr>
          <w:t xml:space="preserve"> 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0 кв. м"/>
        </w:smartTagPr>
        <w:r>
          <w:rPr>
            <w:rFonts w:ascii="Times New Roman" w:hAnsi="Times New Roman"/>
            <w:sz w:val="24"/>
            <w:szCs w:val="24"/>
            <w:u w:val="single"/>
          </w:rPr>
          <w:t xml:space="preserve">0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smartTag w:uri="urn:schemas-microsoft-com:office:smarttags" w:element="metricconverter">
        <w:smartTagPr>
          <w:attr w:name="ProductID" w:val="300,2 кв. м"/>
        </w:smartTagPr>
        <w:r w:rsidRPr="001C76F8">
          <w:rPr>
            <w:rFonts w:ascii="Times New Roman" w:hAnsi="Times New Roman"/>
            <w:sz w:val="24"/>
            <w:szCs w:val="24"/>
            <w:u w:val="single"/>
          </w:rPr>
          <w:t>300,2</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300,2 кв. м"/>
        </w:smartTagPr>
        <w:r w:rsidRPr="001C76F8">
          <w:rPr>
            <w:rFonts w:ascii="Times New Roman" w:hAnsi="Times New Roman"/>
            <w:sz w:val="24"/>
            <w:szCs w:val="24"/>
            <w:u w:val="single"/>
          </w:rPr>
          <w:t>300,2</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Pr="00CA140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smartTag w:uri="urn:schemas-microsoft-com:office:smarttags" w:element="metricconverter">
        <w:smartTagPr>
          <w:attr w:name="ProductID" w:val="663,9 кв. м"/>
        </w:smartTagPr>
        <w:r>
          <w:rPr>
            <w:rFonts w:ascii="Times New Roman" w:hAnsi="Times New Roman"/>
            <w:sz w:val="24"/>
            <w:szCs w:val="24"/>
            <w:u w:val="single"/>
          </w:rPr>
          <w:t xml:space="preserve">663,9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46666B"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46666B" w:rsidRPr="00145FC8" w:rsidRDefault="0046666B" w:rsidP="001C76F8">
      <w:pPr>
        <w:pStyle w:val="ConsPlusNonformat"/>
        <w:rPr>
          <w:rFonts w:ascii="Times New Roman" w:hAnsi="Times New Roman"/>
          <w:sz w:val="24"/>
          <w:szCs w:val="24"/>
          <w:u w:val="single"/>
        </w:rPr>
      </w:pPr>
    </w:p>
    <w:p w:rsidR="0046666B" w:rsidRDefault="0046666B" w:rsidP="001C76F8">
      <w:pPr>
        <w:rPr>
          <w:sz w:val="24"/>
          <w:szCs w:val="24"/>
        </w:rPr>
      </w:pPr>
      <w:r>
        <w:rPr>
          <w:sz w:val="24"/>
          <w:szCs w:val="24"/>
        </w:rPr>
        <w:t xml:space="preserve">    </w:t>
      </w:r>
    </w:p>
    <w:p w:rsidR="0046666B" w:rsidRPr="00614637" w:rsidRDefault="0046666B" w:rsidP="001C76F8">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46666B" w:rsidRPr="00614637" w:rsidRDefault="0046666B" w:rsidP="001C76F8">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46666B" w:rsidRPr="00EE4BEA" w:rsidTr="00BB2979">
        <w:tc>
          <w:tcPr>
            <w:tcW w:w="2660" w:type="dxa"/>
          </w:tcPr>
          <w:p w:rsidR="0046666B" w:rsidRPr="00A776A6" w:rsidRDefault="0046666B"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46666B" w:rsidRPr="00EE4BEA" w:rsidRDefault="0046666B"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46666B" w:rsidRDefault="0046666B"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46666B" w:rsidRPr="00DF0BFC" w:rsidTr="00BB2979">
        <w:tc>
          <w:tcPr>
            <w:tcW w:w="2660" w:type="dxa"/>
          </w:tcPr>
          <w:p w:rsidR="0046666B" w:rsidRPr="0017510D" w:rsidRDefault="0046666B" w:rsidP="00BB2979">
            <w:pPr>
              <w:pStyle w:val="ConsPlusCell"/>
            </w:pPr>
            <w:r w:rsidRPr="0017510D">
              <w:t>1.   Фундамент</w:t>
            </w:r>
          </w:p>
          <w:p w:rsidR="0046666B" w:rsidRPr="0017510D" w:rsidRDefault="0046666B" w:rsidP="00BB2979">
            <w:pPr>
              <w:pStyle w:val="ConsPlusCell"/>
            </w:pPr>
            <w:r w:rsidRPr="0017510D">
              <w:t xml:space="preserve"> 2.   Наружные и</w:t>
            </w:r>
          </w:p>
          <w:p w:rsidR="0046666B" w:rsidRPr="0017510D" w:rsidRDefault="0046666B" w:rsidP="00BB2979">
            <w:pPr>
              <w:pStyle w:val="ConsPlusCell"/>
            </w:pPr>
            <w:r w:rsidRPr="0017510D">
              <w:t xml:space="preserve">      внутренние</w:t>
            </w:r>
          </w:p>
          <w:p w:rsidR="0046666B" w:rsidRPr="0017510D" w:rsidRDefault="0046666B" w:rsidP="00BB2979">
            <w:pPr>
              <w:pStyle w:val="ConsPlusCell"/>
            </w:pPr>
            <w:r w:rsidRPr="0017510D">
              <w:t xml:space="preserve">      капитальные стены</w:t>
            </w:r>
          </w:p>
          <w:p w:rsidR="0046666B" w:rsidRDefault="0046666B" w:rsidP="00BB2979">
            <w:pPr>
              <w:pStyle w:val="ConsPlusCell"/>
            </w:pPr>
            <w:r w:rsidRPr="0017510D">
              <w:t xml:space="preserve"> 3.   Перегородки</w:t>
            </w:r>
          </w:p>
          <w:p w:rsidR="0046666B" w:rsidRDefault="0046666B" w:rsidP="00BB2979">
            <w:pPr>
              <w:pStyle w:val="ConsPlusCell"/>
            </w:pPr>
          </w:p>
          <w:p w:rsidR="0046666B" w:rsidRPr="0017510D" w:rsidRDefault="0046666B" w:rsidP="00BB2979">
            <w:pPr>
              <w:pStyle w:val="ConsPlusCell"/>
            </w:pPr>
            <w:r w:rsidRPr="0017510D">
              <w:t xml:space="preserve"> 4.   Перекрытия</w:t>
            </w:r>
          </w:p>
          <w:p w:rsidR="0046666B" w:rsidRPr="0017510D" w:rsidRDefault="0046666B" w:rsidP="00BB2979">
            <w:pPr>
              <w:pStyle w:val="ConsPlusCell"/>
            </w:pPr>
            <w:r w:rsidRPr="0017510D">
              <w:t xml:space="preserve">        чердачные</w:t>
            </w:r>
          </w:p>
          <w:p w:rsidR="0046666B" w:rsidRPr="0017510D" w:rsidRDefault="0046666B" w:rsidP="00BB2979">
            <w:pPr>
              <w:pStyle w:val="ConsPlusCell"/>
            </w:pPr>
            <w:r w:rsidRPr="0017510D">
              <w:t xml:space="preserve">        междуэтажные</w:t>
            </w:r>
          </w:p>
          <w:p w:rsidR="0046666B" w:rsidRPr="0017510D" w:rsidRDefault="0046666B" w:rsidP="00BB2979">
            <w:pPr>
              <w:pStyle w:val="ConsPlusCell"/>
            </w:pPr>
            <w:r w:rsidRPr="0017510D">
              <w:t xml:space="preserve">        подвальные</w:t>
            </w:r>
          </w:p>
          <w:p w:rsidR="0046666B" w:rsidRPr="0017510D" w:rsidRDefault="0046666B" w:rsidP="00BB2979">
            <w:pPr>
              <w:pStyle w:val="ConsPlusCell"/>
            </w:pPr>
            <w:r w:rsidRPr="0017510D">
              <w:t xml:space="preserve">        (другое)</w:t>
            </w:r>
          </w:p>
          <w:p w:rsidR="0046666B" w:rsidRPr="0017510D" w:rsidRDefault="0046666B" w:rsidP="00BB2979">
            <w:pPr>
              <w:pStyle w:val="ConsPlusCell"/>
            </w:pPr>
            <w:r w:rsidRPr="0017510D">
              <w:t xml:space="preserve"> 5.   Крыша</w:t>
            </w:r>
          </w:p>
          <w:p w:rsidR="0046666B" w:rsidRPr="0017510D" w:rsidRDefault="0046666B" w:rsidP="00BB2979">
            <w:pPr>
              <w:pStyle w:val="ConsPlusCell"/>
            </w:pPr>
            <w:r w:rsidRPr="0017510D">
              <w:t xml:space="preserve"> 6.   Полы</w:t>
            </w:r>
          </w:p>
          <w:p w:rsidR="0046666B" w:rsidRPr="0017510D" w:rsidRDefault="0046666B" w:rsidP="00BB2979">
            <w:pPr>
              <w:pStyle w:val="ConsPlusCell"/>
            </w:pPr>
            <w:r w:rsidRPr="0017510D">
              <w:t xml:space="preserve"> 7.   Проемы</w:t>
            </w:r>
          </w:p>
          <w:p w:rsidR="0046666B" w:rsidRPr="0017510D" w:rsidRDefault="0046666B" w:rsidP="00BB2979">
            <w:pPr>
              <w:pStyle w:val="ConsPlusCell"/>
            </w:pPr>
            <w:r w:rsidRPr="0017510D">
              <w:t xml:space="preserve">        окна</w:t>
            </w:r>
          </w:p>
          <w:p w:rsidR="0046666B" w:rsidRPr="0017510D" w:rsidRDefault="0046666B" w:rsidP="00BB2979">
            <w:pPr>
              <w:pStyle w:val="ConsPlusCell"/>
            </w:pPr>
            <w:r w:rsidRPr="0017510D">
              <w:t xml:space="preserve">        двери</w:t>
            </w:r>
          </w:p>
          <w:p w:rsidR="0046666B" w:rsidRPr="0017510D" w:rsidRDefault="0046666B" w:rsidP="00BB2979">
            <w:pPr>
              <w:pStyle w:val="ConsPlusCell"/>
            </w:pPr>
            <w:r w:rsidRPr="0017510D">
              <w:t xml:space="preserve">        (другое)</w:t>
            </w:r>
          </w:p>
          <w:p w:rsidR="0046666B" w:rsidRPr="0017510D" w:rsidRDefault="0046666B" w:rsidP="00BB2979">
            <w:pPr>
              <w:pStyle w:val="ConsPlusCell"/>
            </w:pPr>
            <w:r w:rsidRPr="0017510D">
              <w:t xml:space="preserve"> 8.   Отделка</w:t>
            </w:r>
          </w:p>
          <w:p w:rsidR="0046666B" w:rsidRPr="0017510D" w:rsidRDefault="0046666B" w:rsidP="00BB2979">
            <w:pPr>
              <w:pStyle w:val="ConsPlusCell"/>
            </w:pPr>
            <w:r w:rsidRPr="0017510D">
              <w:t xml:space="preserve">        внутренняя</w:t>
            </w:r>
          </w:p>
          <w:p w:rsidR="0046666B" w:rsidRPr="0017510D" w:rsidRDefault="0046666B" w:rsidP="00BB2979">
            <w:pPr>
              <w:pStyle w:val="ConsPlusCell"/>
            </w:pPr>
            <w:r w:rsidRPr="0017510D">
              <w:t xml:space="preserve">        наружная</w:t>
            </w:r>
          </w:p>
          <w:p w:rsidR="0046666B" w:rsidRPr="0017510D" w:rsidRDefault="0046666B" w:rsidP="00BB2979">
            <w:pPr>
              <w:pStyle w:val="ConsPlusCell"/>
            </w:pPr>
            <w:r w:rsidRPr="0017510D">
              <w:t xml:space="preserve">        (другое)</w:t>
            </w:r>
          </w:p>
          <w:p w:rsidR="0046666B" w:rsidRDefault="0046666B" w:rsidP="00BB2979">
            <w:pPr>
              <w:pStyle w:val="ConsPlusCell"/>
            </w:pPr>
            <w:r w:rsidRPr="0017510D">
              <w:t xml:space="preserve"> 9.   </w:t>
            </w:r>
            <w:r>
              <w:t>Механическое,</w:t>
            </w:r>
          </w:p>
          <w:p w:rsidR="0046666B" w:rsidRDefault="0046666B" w:rsidP="00BB2979">
            <w:pPr>
              <w:pStyle w:val="ConsPlusCell"/>
            </w:pPr>
            <w:r>
              <w:t xml:space="preserve">      электрическое,</w:t>
            </w:r>
          </w:p>
          <w:p w:rsidR="0046666B" w:rsidRDefault="0046666B" w:rsidP="00BB2979">
            <w:pPr>
              <w:pStyle w:val="ConsPlusCell"/>
            </w:pPr>
            <w:r>
              <w:t xml:space="preserve">      санитарно-</w:t>
            </w:r>
          </w:p>
          <w:p w:rsidR="0046666B" w:rsidRDefault="0046666B" w:rsidP="00BB2979">
            <w:pPr>
              <w:pStyle w:val="ConsPlusCell"/>
            </w:pPr>
            <w:r>
              <w:t xml:space="preserve">      техническое и</w:t>
            </w:r>
          </w:p>
          <w:p w:rsidR="0046666B" w:rsidRDefault="0046666B" w:rsidP="00BB2979">
            <w:pPr>
              <w:pStyle w:val="ConsPlusCell"/>
            </w:pPr>
            <w:r>
              <w:t xml:space="preserve">      иное</w:t>
            </w:r>
          </w:p>
          <w:p w:rsidR="0046666B" w:rsidRDefault="0046666B" w:rsidP="00BB2979">
            <w:pPr>
              <w:pStyle w:val="ConsPlusCell"/>
            </w:pPr>
            <w:r>
              <w:t xml:space="preserve">      оборудование</w:t>
            </w:r>
          </w:p>
          <w:p w:rsidR="0046666B" w:rsidRDefault="0046666B" w:rsidP="00BB2979">
            <w:pPr>
              <w:pStyle w:val="ConsPlusCell"/>
            </w:pPr>
            <w:r>
              <w:t xml:space="preserve">        ванны напольные</w:t>
            </w:r>
          </w:p>
          <w:p w:rsidR="0046666B" w:rsidRDefault="0046666B" w:rsidP="00BB2979">
            <w:pPr>
              <w:pStyle w:val="ConsPlusCell"/>
            </w:pPr>
            <w:r>
              <w:t xml:space="preserve">        электроплиты</w:t>
            </w:r>
          </w:p>
          <w:p w:rsidR="0046666B" w:rsidRDefault="0046666B" w:rsidP="00BB2979">
            <w:pPr>
              <w:pStyle w:val="ConsPlusCell"/>
            </w:pPr>
            <w:r>
              <w:t xml:space="preserve">        телефонные сети</w:t>
            </w:r>
          </w:p>
          <w:p w:rsidR="0046666B" w:rsidRDefault="0046666B" w:rsidP="00BB2979">
            <w:pPr>
              <w:pStyle w:val="ConsPlusCell"/>
            </w:pPr>
            <w:r>
              <w:t xml:space="preserve">        и оборудование</w:t>
            </w:r>
          </w:p>
          <w:p w:rsidR="0046666B" w:rsidRDefault="0046666B" w:rsidP="00BB2979">
            <w:pPr>
              <w:pStyle w:val="ConsPlusCell"/>
            </w:pPr>
            <w:r>
              <w:t xml:space="preserve">        сети проводного</w:t>
            </w:r>
          </w:p>
          <w:p w:rsidR="0046666B" w:rsidRDefault="0046666B" w:rsidP="00BB2979">
            <w:pPr>
              <w:pStyle w:val="ConsPlusCell"/>
            </w:pPr>
            <w:r>
              <w:t xml:space="preserve">        радиовещания</w:t>
            </w:r>
          </w:p>
          <w:p w:rsidR="0046666B" w:rsidRDefault="0046666B" w:rsidP="00BB2979">
            <w:pPr>
              <w:pStyle w:val="ConsPlusCell"/>
            </w:pPr>
            <w:r>
              <w:t xml:space="preserve">        сигнализация</w:t>
            </w:r>
          </w:p>
          <w:p w:rsidR="0046666B" w:rsidRDefault="0046666B" w:rsidP="00BB2979">
            <w:pPr>
              <w:pStyle w:val="ConsPlusCell"/>
            </w:pPr>
            <w:r>
              <w:t xml:space="preserve">        мусоропровод</w:t>
            </w:r>
          </w:p>
          <w:p w:rsidR="0046666B" w:rsidRDefault="0046666B" w:rsidP="00BB2979">
            <w:pPr>
              <w:pStyle w:val="ConsPlusCell"/>
            </w:pPr>
            <w:r>
              <w:t xml:space="preserve">        лифт</w:t>
            </w:r>
          </w:p>
          <w:p w:rsidR="0046666B" w:rsidRDefault="0046666B" w:rsidP="00BB2979">
            <w:pPr>
              <w:pStyle w:val="ConsPlusCell"/>
            </w:pPr>
            <w:r>
              <w:t xml:space="preserve">        вентиляция</w:t>
            </w:r>
          </w:p>
          <w:p w:rsidR="0046666B" w:rsidRDefault="0046666B" w:rsidP="00BB2979">
            <w:pPr>
              <w:pStyle w:val="ConsPlusCell"/>
            </w:pPr>
            <w:r>
              <w:t xml:space="preserve">        (другое)</w:t>
            </w:r>
          </w:p>
          <w:p w:rsidR="0046666B" w:rsidRDefault="0046666B" w:rsidP="00BB2979">
            <w:pPr>
              <w:pStyle w:val="ConsPlusCell"/>
            </w:pPr>
            <w:r w:rsidRPr="0017510D">
              <w:t xml:space="preserve"> 10.  </w:t>
            </w:r>
            <w:r>
              <w:t>Внутридомовые</w:t>
            </w:r>
          </w:p>
          <w:p w:rsidR="0046666B" w:rsidRDefault="0046666B" w:rsidP="00BB2979">
            <w:pPr>
              <w:pStyle w:val="ConsPlusCell"/>
            </w:pPr>
            <w:r>
              <w:t xml:space="preserve">      инженерные</w:t>
            </w:r>
          </w:p>
          <w:p w:rsidR="0046666B" w:rsidRDefault="0046666B" w:rsidP="00BB2979">
            <w:pPr>
              <w:pStyle w:val="ConsPlusCell"/>
            </w:pPr>
            <w:r>
              <w:t xml:space="preserve">      коммуникации и</w:t>
            </w:r>
          </w:p>
          <w:p w:rsidR="0046666B" w:rsidRDefault="0046666B" w:rsidP="00BB2979">
            <w:pPr>
              <w:pStyle w:val="ConsPlusCell"/>
            </w:pPr>
            <w:r>
              <w:t xml:space="preserve">      оборудование для</w:t>
            </w:r>
          </w:p>
          <w:p w:rsidR="0046666B" w:rsidRDefault="0046666B" w:rsidP="00BB2979">
            <w:pPr>
              <w:pStyle w:val="ConsPlusCell"/>
            </w:pPr>
            <w:r>
              <w:t xml:space="preserve">      предоставления</w:t>
            </w:r>
          </w:p>
          <w:p w:rsidR="0046666B" w:rsidRDefault="0046666B" w:rsidP="00BB2979">
            <w:pPr>
              <w:pStyle w:val="ConsPlusCell"/>
            </w:pPr>
            <w:r>
              <w:t xml:space="preserve">      коммунальных услуг</w:t>
            </w:r>
          </w:p>
          <w:p w:rsidR="0046666B" w:rsidRDefault="0046666B" w:rsidP="00BB2979">
            <w:pPr>
              <w:pStyle w:val="ConsPlusCell"/>
            </w:pPr>
            <w:r>
              <w:t xml:space="preserve">        электроснабжение</w:t>
            </w:r>
          </w:p>
          <w:p w:rsidR="0046666B" w:rsidRDefault="0046666B" w:rsidP="00BB2979">
            <w:pPr>
              <w:pStyle w:val="ConsPlusCell"/>
            </w:pPr>
            <w:r>
              <w:t xml:space="preserve">        холодное</w:t>
            </w:r>
          </w:p>
          <w:p w:rsidR="0046666B" w:rsidRDefault="0046666B" w:rsidP="00BB2979">
            <w:pPr>
              <w:pStyle w:val="ConsPlusCell"/>
            </w:pPr>
            <w:r>
              <w:t xml:space="preserve">        водоснабжение</w:t>
            </w:r>
          </w:p>
          <w:p w:rsidR="0046666B" w:rsidRDefault="0046666B" w:rsidP="00BB2979">
            <w:pPr>
              <w:pStyle w:val="ConsPlusCell"/>
            </w:pPr>
            <w:r>
              <w:t xml:space="preserve">        горячее</w:t>
            </w:r>
          </w:p>
          <w:p w:rsidR="0046666B" w:rsidRDefault="0046666B" w:rsidP="00BB2979">
            <w:pPr>
              <w:pStyle w:val="ConsPlusCell"/>
            </w:pPr>
            <w:r>
              <w:t xml:space="preserve">        водоснабжение</w:t>
            </w:r>
          </w:p>
          <w:p w:rsidR="0046666B" w:rsidRDefault="0046666B" w:rsidP="00BB2979">
            <w:pPr>
              <w:pStyle w:val="ConsPlusCell"/>
            </w:pPr>
            <w:r>
              <w:t xml:space="preserve">        водоотведение</w:t>
            </w:r>
          </w:p>
          <w:p w:rsidR="0046666B" w:rsidRDefault="0046666B" w:rsidP="00BB2979">
            <w:pPr>
              <w:pStyle w:val="ConsPlusCell"/>
            </w:pPr>
            <w:r>
              <w:t xml:space="preserve">        газоснабжение</w:t>
            </w:r>
          </w:p>
          <w:p w:rsidR="0046666B" w:rsidRDefault="0046666B" w:rsidP="00BB2979">
            <w:pPr>
              <w:pStyle w:val="ConsPlusCell"/>
            </w:pPr>
            <w:r>
              <w:t xml:space="preserve">        отопление</w:t>
            </w:r>
          </w:p>
          <w:p w:rsidR="0046666B" w:rsidRDefault="0046666B" w:rsidP="00BB2979">
            <w:pPr>
              <w:pStyle w:val="ConsPlusCell"/>
            </w:pPr>
            <w:r>
              <w:t xml:space="preserve">        (от внешних</w:t>
            </w:r>
          </w:p>
          <w:p w:rsidR="0046666B" w:rsidRDefault="0046666B" w:rsidP="00BB2979">
            <w:pPr>
              <w:pStyle w:val="ConsPlusCell"/>
            </w:pPr>
            <w:r>
              <w:t xml:space="preserve">        котельных)</w:t>
            </w:r>
          </w:p>
          <w:p w:rsidR="0046666B" w:rsidRDefault="0046666B" w:rsidP="00BB2979">
            <w:pPr>
              <w:pStyle w:val="ConsPlusCell"/>
            </w:pPr>
            <w:r>
              <w:t xml:space="preserve">        отопление</w:t>
            </w:r>
          </w:p>
          <w:p w:rsidR="0046666B" w:rsidRDefault="0046666B" w:rsidP="00BB2979">
            <w:pPr>
              <w:pStyle w:val="ConsPlusCell"/>
            </w:pPr>
            <w:r>
              <w:t xml:space="preserve">        (от домовой</w:t>
            </w:r>
          </w:p>
          <w:p w:rsidR="0046666B" w:rsidRDefault="0046666B" w:rsidP="00BB2979">
            <w:pPr>
              <w:pStyle w:val="ConsPlusCell"/>
            </w:pPr>
            <w:r>
              <w:t xml:space="preserve">        котельной)</w:t>
            </w:r>
          </w:p>
          <w:p w:rsidR="0046666B" w:rsidRDefault="0046666B" w:rsidP="00BB2979">
            <w:pPr>
              <w:pStyle w:val="ConsPlusCell"/>
            </w:pPr>
            <w:r>
              <w:t xml:space="preserve">        печи</w:t>
            </w:r>
          </w:p>
          <w:p w:rsidR="0046666B" w:rsidRDefault="0046666B" w:rsidP="00BB2979">
            <w:pPr>
              <w:pStyle w:val="ConsPlusCell"/>
            </w:pPr>
            <w:r>
              <w:t xml:space="preserve">        калориферы</w:t>
            </w:r>
          </w:p>
          <w:p w:rsidR="0046666B" w:rsidRDefault="0046666B" w:rsidP="00BB2979">
            <w:pPr>
              <w:pStyle w:val="ConsPlusCell"/>
            </w:pPr>
            <w:r>
              <w:t xml:space="preserve">        АГВ</w:t>
            </w:r>
          </w:p>
          <w:p w:rsidR="0046666B" w:rsidRDefault="0046666B" w:rsidP="00BB2979">
            <w:pPr>
              <w:pStyle w:val="ConsPlusCell"/>
            </w:pPr>
            <w:r>
              <w:t xml:space="preserve">        (другое)</w:t>
            </w:r>
          </w:p>
          <w:p w:rsidR="0046666B" w:rsidRDefault="0046666B" w:rsidP="00BB2979">
            <w:pPr>
              <w:pStyle w:val="ConsPlusCell"/>
            </w:pPr>
            <w:r w:rsidRPr="0017510D">
              <w:t>11. Крыльца</w:t>
            </w:r>
          </w:p>
        </w:tc>
        <w:tc>
          <w:tcPr>
            <w:tcW w:w="4517" w:type="dxa"/>
          </w:tcPr>
          <w:p w:rsidR="0046666B" w:rsidRDefault="0046666B"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Кирпич;</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Кирпич;</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Pr="006273C7" w:rsidRDefault="0046666B" w:rsidP="00BB2979">
            <w:pPr>
              <w:pStyle w:val="ConsPlusNonformat"/>
              <w:widowControl/>
              <w:rPr>
                <w:rFonts w:ascii="Times New Roman" w:hAnsi="Times New Roman"/>
                <w:sz w:val="24"/>
              </w:rPr>
            </w:pPr>
            <w:r w:rsidRPr="00EB4401">
              <w:rPr>
                <w:rFonts w:ascii="Times New Roman" w:hAnsi="Times New Roman"/>
                <w:sz w:val="24"/>
              </w:rPr>
              <w:t>Рулонная;</w:t>
            </w:r>
          </w:p>
          <w:p w:rsidR="0046666B" w:rsidRDefault="0046666B" w:rsidP="00BB2979">
            <w:pPr>
              <w:pStyle w:val="ConsPlusNonformat"/>
              <w:widowControl/>
              <w:rPr>
                <w:rFonts w:ascii="Times New Roman" w:hAnsi="Times New Roman"/>
                <w:sz w:val="24"/>
              </w:rPr>
            </w:pPr>
            <w:r>
              <w:rPr>
                <w:rFonts w:ascii="Times New Roman" w:hAnsi="Times New Roman"/>
                <w:sz w:val="24"/>
              </w:rPr>
              <w:t>Бетонные, плитка</w:t>
            </w:r>
            <w:r w:rsidRPr="006273C7">
              <w:rPr>
                <w:rFonts w:ascii="Times New Roman" w:hAnsi="Times New Roman"/>
                <w:sz w:val="24"/>
              </w:rPr>
              <w:t>;</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szCs w:val="24"/>
              </w:rPr>
            </w:pPr>
            <w:r>
              <w:rPr>
                <w:rFonts w:ascii="Times New Roman" w:hAnsi="Times New Roman"/>
                <w:sz w:val="24"/>
                <w:szCs w:val="24"/>
              </w:rPr>
              <w:t>ПВХ;</w:t>
            </w:r>
          </w:p>
          <w:p w:rsidR="0046666B" w:rsidRDefault="0046666B" w:rsidP="00BB2979">
            <w:pPr>
              <w:pStyle w:val="ConsPlusNonformat"/>
              <w:widowControl/>
              <w:rPr>
                <w:rFonts w:ascii="Times New Roman" w:hAnsi="Times New Roman"/>
                <w:sz w:val="24"/>
                <w:szCs w:val="24"/>
              </w:rPr>
            </w:pPr>
            <w:r>
              <w:rPr>
                <w:rFonts w:ascii="Times New Roman" w:hAnsi="Times New Roman"/>
                <w:sz w:val="24"/>
                <w:szCs w:val="24"/>
              </w:rPr>
              <w:t>Деревянные;</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Штукатурка, окраска;</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Pr="0017510D" w:rsidRDefault="0046666B" w:rsidP="00BB2979">
            <w:pPr>
              <w:pStyle w:val="ConsPlusCell"/>
            </w:pPr>
            <w:r>
              <w:t xml:space="preserve">Ванны напольные, электроплиты, </w:t>
            </w:r>
            <w:r w:rsidRPr="0017510D">
              <w:t>вентиляция</w:t>
            </w:r>
            <w:r>
              <w:t>;</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Водопровод, канализация, электроосвещение, центральное отопление, горячее водоснабжение.</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Pr="00C86F08" w:rsidRDefault="0046666B" w:rsidP="00BB2979">
            <w:pPr>
              <w:pStyle w:val="ConsPlusNonformat"/>
              <w:widowControl/>
              <w:rPr>
                <w:rFonts w:ascii="Times New Roman" w:hAnsi="Times New Roman"/>
                <w:sz w:val="24"/>
              </w:rPr>
            </w:pPr>
            <w:r>
              <w:rPr>
                <w:rFonts w:ascii="Times New Roman" w:hAnsi="Times New Roman"/>
                <w:sz w:val="24"/>
              </w:rPr>
              <w:t>К</w:t>
            </w:r>
            <w:r w:rsidRPr="000E2B71">
              <w:rPr>
                <w:rFonts w:ascii="Times New Roman" w:hAnsi="Times New Roman"/>
                <w:sz w:val="24"/>
              </w:rPr>
              <w:t>рыльца</w:t>
            </w:r>
            <w:r>
              <w:rPr>
                <w:rFonts w:ascii="Times New Roman" w:hAnsi="Times New Roman"/>
                <w:sz w:val="24"/>
              </w:rPr>
              <w:t>.</w:t>
            </w:r>
          </w:p>
        </w:tc>
        <w:tc>
          <w:tcPr>
            <w:tcW w:w="3137" w:type="dxa"/>
          </w:tcPr>
          <w:p w:rsidR="0046666B" w:rsidRDefault="0046666B" w:rsidP="00BB2979">
            <w:pPr>
              <w:pStyle w:val="ConsPlusNonformat"/>
              <w:widowControl/>
              <w:rPr>
                <w:rFonts w:ascii="Arial" w:hAnsi="Arial" w:cs="Arial"/>
              </w:rPr>
            </w:pPr>
          </w:p>
          <w:p w:rsidR="0046666B" w:rsidRPr="00692AA3" w:rsidRDefault="0046666B"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46666B" w:rsidRPr="00555E46" w:rsidRDefault="0046666B" w:rsidP="001C76F8">
      <w:pPr>
        <w:widowControl w:val="0"/>
        <w:spacing w:after="0" w:line="240" w:lineRule="auto"/>
        <w:rPr>
          <w:rFonts w:ascii="Courier New" w:hAnsi="Courier New"/>
          <w:snapToGrid w:val="0"/>
          <w:sz w:val="20"/>
          <w:szCs w:val="20"/>
          <w:lang w:eastAsia="ru-RU"/>
        </w:rPr>
      </w:pPr>
    </w:p>
    <w:p w:rsidR="0046666B" w:rsidRPr="00555E46" w:rsidRDefault="0046666B" w:rsidP="001C76F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46666B" w:rsidRPr="00E87553" w:rsidRDefault="0046666B" w:rsidP="001C76F8">
      <w:pPr>
        <w:widowControl w:val="0"/>
        <w:spacing w:after="0" w:line="240" w:lineRule="auto"/>
        <w:rPr>
          <w:rFonts w:ascii="Times New Roman" w:hAnsi="Times New Roman"/>
          <w:snapToGrid w:val="0"/>
          <w:sz w:val="20"/>
          <w:szCs w:val="20"/>
          <w:lang w:eastAsia="ru-RU"/>
        </w:rPr>
      </w:pP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46666B" w:rsidRDefault="0046666B" w:rsidP="00555E46">
      <w:pPr>
        <w:spacing w:before="360" w:after="0" w:line="240" w:lineRule="auto"/>
        <w:jc w:val="right"/>
        <w:rPr>
          <w:rFonts w:ascii="Times New Roman" w:hAnsi="Times New Roman"/>
          <w:lang w:eastAsia="ru-RU"/>
        </w:rPr>
      </w:pPr>
    </w:p>
    <w:p w:rsidR="0046666B" w:rsidRPr="001342CD" w:rsidRDefault="0046666B" w:rsidP="001C76F8">
      <w:pPr>
        <w:pStyle w:val="ConsPlusTitle"/>
        <w:widowControl/>
        <w:jc w:val="center"/>
        <w:rPr>
          <w:rFonts w:ascii="Times New Roman" w:hAnsi="Times New Roman"/>
          <w:b w:val="0"/>
        </w:rPr>
      </w:pPr>
      <w:r w:rsidRPr="001342CD">
        <w:rPr>
          <w:rFonts w:ascii="Times New Roman" w:hAnsi="Times New Roman"/>
          <w:b w:val="0"/>
        </w:rPr>
        <w:t>АКТ</w:t>
      </w:r>
    </w:p>
    <w:p w:rsidR="0046666B" w:rsidRPr="001E603C" w:rsidRDefault="0046666B" w:rsidP="001C76F8">
      <w:pPr>
        <w:pStyle w:val="ConsPlusTitle"/>
        <w:jc w:val="center"/>
        <w:rPr>
          <w:rFonts w:ascii="Times New Roman" w:hAnsi="Times New Roman"/>
          <w:b w:val="0"/>
        </w:rPr>
      </w:pPr>
      <w:r w:rsidRPr="001E603C">
        <w:rPr>
          <w:rFonts w:ascii="Times New Roman" w:hAnsi="Times New Roman"/>
          <w:b w:val="0"/>
        </w:rPr>
        <w:t>О СОСТОЯНИИ ОБЩЕГО ИМУЩЕСТВА СОБСТВЕННИКОВ ПОМЕЩЕНИЙ</w:t>
      </w:r>
    </w:p>
    <w:p w:rsidR="0046666B" w:rsidRDefault="0046666B" w:rsidP="001C76F8">
      <w:pPr>
        <w:pStyle w:val="ConsPlusTitle"/>
        <w:jc w:val="center"/>
        <w:rPr>
          <w:rFonts w:ascii="Times New Roman" w:hAnsi="Times New Roman"/>
          <w:b w:val="0"/>
        </w:rPr>
      </w:pPr>
      <w:r w:rsidRPr="001E603C">
        <w:rPr>
          <w:rFonts w:ascii="Times New Roman" w:hAnsi="Times New Roman"/>
          <w:b w:val="0"/>
        </w:rPr>
        <w:t>И ЛИЦ, ПРИ</w:t>
      </w:r>
      <w:r>
        <w:rPr>
          <w:rFonts w:ascii="Times New Roman" w:hAnsi="Times New Roman"/>
          <w:b w:val="0"/>
        </w:rPr>
        <w:t>НЯВШИМ ОТ ЗАСТРОЙЩИКА ПОМЕЩЕНИЯ</w:t>
      </w:r>
      <w:r w:rsidRPr="001E603C">
        <w:rPr>
          <w:rFonts w:ascii="Times New Roman" w:hAnsi="Times New Roman"/>
          <w:b w:val="0"/>
        </w:rPr>
        <w:t xml:space="preserve"> В МНОГОКВАРТИРНОМ ДОМЕ,</w:t>
      </w:r>
    </w:p>
    <w:p w:rsidR="0046666B" w:rsidRDefault="0046666B" w:rsidP="001C76F8">
      <w:pPr>
        <w:pStyle w:val="ConsPlusTitle"/>
        <w:jc w:val="center"/>
        <w:rPr>
          <w:rFonts w:ascii="Times New Roman" w:hAnsi="Times New Roman"/>
          <w:b w:val="0"/>
        </w:rPr>
      </w:pPr>
      <w:r w:rsidRPr="001E603C">
        <w:rPr>
          <w:rFonts w:ascii="Times New Roman" w:hAnsi="Times New Roman"/>
          <w:b w:val="0"/>
        </w:rPr>
        <w:t xml:space="preserve">ЯВЛЯЮЩЕГОСЯ ОБЪЕКТОМ </w:t>
      </w:r>
      <w:r>
        <w:rPr>
          <w:rFonts w:ascii="Times New Roman" w:hAnsi="Times New Roman"/>
          <w:b w:val="0"/>
        </w:rPr>
        <w:t>ОТКРЫТОГО КОНКУРСА</w:t>
      </w:r>
    </w:p>
    <w:p w:rsidR="0046666B" w:rsidRPr="0079314F" w:rsidRDefault="0046666B" w:rsidP="001C76F8">
      <w:pPr>
        <w:pStyle w:val="ConsPlusTitle"/>
        <w:jc w:val="center"/>
        <w:rPr>
          <w:rFonts w:ascii="Times New Roman" w:hAnsi="Times New Roman"/>
          <w:b w:val="0"/>
        </w:rPr>
      </w:pPr>
    </w:p>
    <w:p w:rsidR="0046666B" w:rsidRPr="005C57B3" w:rsidRDefault="0046666B" w:rsidP="001C76F8">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46666B" w:rsidRPr="00C54857" w:rsidRDefault="0046666B" w:rsidP="001C76F8">
      <w:pPr>
        <w:spacing w:after="0" w:line="240" w:lineRule="auto"/>
        <w:jc w:val="both"/>
        <w:rPr>
          <w:rFonts w:ascii="Times New Roman" w:hAnsi="Times New Roman"/>
          <w:sz w:val="24"/>
          <w:szCs w:val="20"/>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г. Домодедово, </w:t>
      </w:r>
      <w:r w:rsidRPr="00C54857">
        <w:rPr>
          <w:rFonts w:ascii="Times New Roman" w:hAnsi="Times New Roman"/>
          <w:sz w:val="24"/>
          <w:szCs w:val="20"/>
          <w:u w:val="single"/>
          <w:lang w:eastAsia="ru-RU"/>
        </w:rPr>
        <w:t>дом отдыха "Москвич", д.</w:t>
      </w:r>
      <w:r>
        <w:rPr>
          <w:rFonts w:ascii="Times New Roman" w:hAnsi="Times New Roman"/>
          <w:sz w:val="24"/>
          <w:szCs w:val="20"/>
          <w:u w:val="single"/>
          <w:lang w:eastAsia="ru-RU"/>
        </w:rPr>
        <w:t>4</w:t>
      </w:r>
    </w:p>
    <w:p w:rsidR="0046666B" w:rsidRPr="005C57B3" w:rsidRDefault="0046666B" w:rsidP="001C76F8">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46666B" w:rsidRPr="00A00851" w:rsidRDefault="0046666B" w:rsidP="001C76F8">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Pr="00403294">
        <w:rPr>
          <w:rFonts w:ascii="Times New Roman" w:hAnsi="Times New Roman"/>
          <w:sz w:val="24"/>
          <w:szCs w:val="24"/>
          <w:u w:val="single"/>
        </w:rPr>
        <w:t>нет данных</w:t>
      </w:r>
    </w:p>
    <w:p w:rsidR="0046666B" w:rsidRPr="00780D8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1997</w:t>
      </w:r>
    </w:p>
    <w:p w:rsidR="0046666B" w:rsidRPr="00DF12AD"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нет данных</w:t>
      </w:r>
    </w:p>
    <w:p w:rsidR="0046666B" w:rsidRPr="00DF12AD"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нет данных</w:t>
      </w:r>
    </w:p>
    <w:p w:rsidR="0046666B" w:rsidRPr="006250FB"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 данных</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46666B" w:rsidRPr="006B0D36"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Pr>
          <w:rFonts w:ascii="Times New Roman" w:hAnsi="Times New Roman"/>
          <w:sz w:val="24"/>
          <w:szCs w:val="24"/>
          <w:u w:val="single"/>
        </w:rPr>
        <w:t>5</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имеется</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46666B" w:rsidRPr="00A00851"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15</w:t>
      </w:r>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нет </w:t>
      </w:r>
      <w:r w:rsidRPr="00780D81">
        <w:rPr>
          <w:rFonts w:ascii="Times New Roman" w:hAnsi="Times New Roman"/>
          <w:sz w:val="24"/>
          <w:szCs w:val="24"/>
        </w:rPr>
        <w:t xml:space="preserve">   </w:t>
      </w:r>
    </w:p>
    <w:p w:rsidR="0046666B" w:rsidRPr="00741C9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непригодными для проживания </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Pr>
          <w:rFonts w:ascii="Times New Roman" w:hAnsi="Times New Roman"/>
          <w:sz w:val="24"/>
          <w:szCs w:val="24"/>
          <w:u w:val="single"/>
        </w:rPr>
        <w:t xml:space="preserve">  нет данных </w:t>
      </w:r>
      <w:r w:rsidRPr="00780D81">
        <w:rPr>
          <w:rFonts w:ascii="Times New Roman" w:hAnsi="Times New Roman"/>
          <w:sz w:val="24"/>
          <w:szCs w:val="24"/>
        </w:rPr>
        <w:t xml:space="preserve"> </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smartTag w:uri="urn:schemas-microsoft-com:office:smarttags" w:element="metricconverter">
        <w:smartTagPr>
          <w:attr w:name="ProductID" w:val="1280,6 кв. м"/>
        </w:smartTagPr>
        <w:r w:rsidRPr="004B0F5B">
          <w:rPr>
            <w:rFonts w:ascii="Times New Roman" w:hAnsi="Times New Roman"/>
            <w:sz w:val="24"/>
            <w:szCs w:val="24"/>
            <w:u w:val="single"/>
          </w:rPr>
          <w:t>1280,6</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smartTag w:uri="urn:schemas-microsoft-com:office:smarttags" w:element="metricconverter">
        <w:smartTagPr>
          <w:attr w:name="ProductID" w:val="938 кв. м"/>
        </w:smartTagPr>
        <w:r w:rsidRPr="004B0F5B">
          <w:rPr>
            <w:rFonts w:ascii="Times New Roman" w:hAnsi="Times New Roman"/>
            <w:sz w:val="24"/>
            <w:szCs w:val="24"/>
            <w:u w:val="single"/>
          </w:rPr>
          <w:t>938</w:t>
        </w:r>
        <w:r w:rsidRPr="00780D81">
          <w:rPr>
            <w:rFonts w:ascii="Times New Roman" w:hAnsi="Times New Roman"/>
            <w:sz w:val="24"/>
            <w:szCs w:val="24"/>
          </w:rPr>
          <w:t xml:space="preserve"> 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0 кв. м"/>
        </w:smartTagPr>
        <w:r>
          <w:rPr>
            <w:rFonts w:ascii="Times New Roman" w:hAnsi="Times New Roman"/>
            <w:sz w:val="24"/>
            <w:szCs w:val="24"/>
            <w:u w:val="single"/>
          </w:rPr>
          <w:t xml:space="preserve">0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Pr>
          <w:rFonts w:ascii="Times New Roman" w:hAnsi="Times New Roman"/>
          <w:sz w:val="24"/>
          <w:szCs w:val="24"/>
          <w:u w:val="single"/>
        </w:rPr>
        <w:t xml:space="preserve"> </w:t>
      </w:r>
      <w:smartTag w:uri="urn:schemas-microsoft-com:office:smarttags" w:element="metricconverter">
        <w:smartTagPr>
          <w:attr w:name="ProductID" w:val="130,9 кв. м"/>
        </w:smartTagPr>
        <w:r w:rsidRPr="004B0F5B">
          <w:rPr>
            <w:rFonts w:ascii="Times New Roman" w:hAnsi="Times New Roman"/>
            <w:sz w:val="24"/>
            <w:szCs w:val="24"/>
            <w:u w:val="single"/>
          </w:rPr>
          <w:t>130,9</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20. Количество лестниц </w:t>
      </w:r>
      <w:r>
        <w:rPr>
          <w:rFonts w:ascii="Times New Roman" w:hAnsi="Times New Roman"/>
          <w:sz w:val="24"/>
          <w:szCs w:val="24"/>
          <w:u w:val="single"/>
        </w:rPr>
        <w:t xml:space="preserve">  1 </w:t>
      </w:r>
      <w:r w:rsidRPr="00780D81">
        <w:rPr>
          <w:rFonts w:ascii="Times New Roman" w:hAnsi="Times New Roman"/>
          <w:sz w:val="24"/>
          <w:szCs w:val="24"/>
        </w:rPr>
        <w:t xml:space="preserve"> шт.</w:t>
      </w:r>
    </w:p>
    <w:p w:rsidR="0046666B"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smartTag w:uri="urn:schemas-microsoft-com:office:smarttags" w:element="metricconverter">
        <w:smartTagPr>
          <w:attr w:name="ProductID" w:val="130,9 кв. м"/>
        </w:smartTagPr>
        <w:r w:rsidRPr="004B0F5B">
          <w:rPr>
            <w:rFonts w:ascii="Times New Roman" w:hAnsi="Times New Roman"/>
            <w:sz w:val="24"/>
            <w:szCs w:val="24"/>
            <w:u w:val="single"/>
          </w:rPr>
          <w:t>130,9</w:t>
        </w:r>
        <w:r>
          <w:rPr>
            <w:rFonts w:ascii="Times New Roman" w:hAnsi="Times New Roman"/>
            <w:sz w:val="24"/>
            <w:szCs w:val="24"/>
            <w:u w:val="single"/>
          </w:rPr>
          <w:t xml:space="preserve"> </w:t>
        </w:r>
        <w:r w:rsidRPr="00780D81">
          <w:rPr>
            <w:rFonts w:ascii="Times New Roman" w:hAnsi="Times New Roman"/>
            <w:sz w:val="24"/>
            <w:szCs w:val="24"/>
          </w:rPr>
          <w:t>кв. м</w:t>
        </w:r>
      </w:smartTag>
    </w:p>
    <w:p w:rsidR="0046666B" w:rsidRPr="00CA1401" w:rsidRDefault="0046666B" w:rsidP="001C76F8">
      <w:pPr>
        <w:pStyle w:val="ConsPlusNonformat"/>
        <w:rPr>
          <w:rFonts w:ascii="Times New Roman" w:hAnsi="Times New Roman"/>
          <w:sz w:val="24"/>
          <w:szCs w:val="24"/>
        </w:rPr>
      </w:pPr>
      <w:r>
        <w:rPr>
          <w:rFonts w:ascii="Times New Roman" w:hAnsi="Times New Roman"/>
          <w:sz w:val="24"/>
          <w:szCs w:val="24"/>
        </w:rPr>
        <w:t xml:space="preserve">    </w:t>
      </w:r>
      <w:r w:rsidRPr="00CA1401">
        <w:rPr>
          <w:rFonts w:ascii="Times New Roman" w:hAnsi="Times New Roman"/>
          <w:sz w:val="24"/>
          <w:szCs w:val="24"/>
        </w:rPr>
        <w:t>22. Уборочная пло</w:t>
      </w:r>
      <w:r>
        <w:rPr>
          <w:rFonts w:ascii="Times New Roman" w:hAnsi="Times New Roman"/>
          <w:sz w:val="24"/>
          <w:szCs w:val="24"/>
        </w:rPr>
        <w:t>щадь общих коридоров __</w:t>
      </w:r>
      <w:r w:rsidRPr="00AC1FFA">
        <w:rPr>
          <w:rFonts w:ascii="Times New Roman" w:hAnsi="Times New Roman"/>
          <w:sz w:val="24"/>
          <w:szCs w:val="24"/>
          <w:u w:val="single"/>
        </w:rPr>
        <w:t>0</w:t>
      </w:r>
      <w:r w:rsidRPr="00CA1401">
        <w:rPr>
          <w:rFonts w:ascii="Times New Roman" w:hAnsi="Times New Roman"/>
          <w:sz w:val="24"/>
          <w:szCs w:val="24"/>
        </w:rPr>
        <w:t>__ кв. м</w:t>
      </w:r>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23.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smartTag w:uri="urn:schemas-microsoft-com:office:smarttags" w:element="metricconverter">
        <w:smartTagPr>
          <w:attr w:name="ProductID" w:val="339,3 кв. м"/>
        </w:smartTagPr>
        <w:r>
          <w:rPr>
            <w:rFonts w:ascii="Times New Roman" w:hAnsi="Times New Roman"/>
            <w:sz w:val="24"/>
            <w:szCs w:val="24"/>
            <w:u w:val="single"/>
          </w:rPr>
          <w:t xml:space="preserve">339,3 </w:t>
        </w:r>
        <w:r w:rsidRPr="00780D81">
          <w:rPr>
            <w:rFonts w:ascii="Times New Roman" w:hAnsi="Times New Roman"/>
            <w:sz w:val="24"/>
            <w:szCs w:val="24"/>
          </w:rPr>
          <w:t>кв. м</w:t>
        </w:r>
      </w:smartTag>
    </w:p>
    <w:p w:rsidR="0046666B" w:rsidRPr="00780D81" w:rsidRDefault="0046666B" w:rsidP="001C76F8">
      <w:pPr>
        <w:pStyle w:val="ConsPlusNonformat"/>
        <w:rPr>
          <w:rFonts w:ascii="Times New Roman" w:hAnsi="Times New Roman"/>
          <w:sz w:val="24"/>
          <w:szCs w:val="24"/>
        </w:rPr>
      </w:pPr>
      <w:r w:rsidRPr="00780D81">
        <w:rPr>
          <w:rFonts w:ascii="Times New Roman" w:hAnsi="Times New Roman"/>
          <w:sz w:val="24"/>
          <w:szCs w:val="24"/>
        </w:rPr>
        <w:t xml:space="preserve">    24.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нет данных</w:t>
      </w:r>
    </w:p>
    <w:p w:rsidR="0046666B" w:rsidRDefault="0046666B" w:rsidP="001C76F8">
      <w:pPr>
        <w:pStyle w:val="ConsPlusNonformat"/>
        <w:rPr>
          <w:rFonts w:ascii="Times New Roman" w:hAnsi="Times New Roman"/>
          <w:sz w:val="24"/>
          <w:szCs w:val="24"/>
          <w:u w:val="single"/>
        </w:rPr>
      </w:pPr>
      <w:r w:rsidRPr="00780D81">
        <w:rPr>
          <w:rFonts w:ascii="Times New Roman" w:hAnsi="Times New Roman"/>
          <w:sz w:val="24"/>
          <w:szCs w:val="24"/>
        </w:rPr>
        <w:t xml:space="preserve">    25.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нет данных</w:t>
      </w:r>
    </w:p>
    <w:p w:rsidR="0046666B" w:rsidRPr="00145FC8" w:rsidRDefault="0046666B" w:rsidP="001C76F8">
      <w:pPr>
        <w:pStyle w:val="ConsPlusNonformat"/>
        <w:rPr>
          <w:rFonts w:ascii="Times New Roman" w:hAnsi="Times New Roman"/>
          <w:sz w:val="24"/>
          <w:szCs w:val="24"/>
          <w:u w:val="single"/>
        </w:rPr>
      </w:pPr>
    </w:p>
    <w:p w:rsidR="0046666B" w:rsidRDefault="0046666B" w:rsidP="001C76F8">
      <w:pPr>
        <w:rPr>
          <w:sz w:val="24"/>
          <w:szCs w:val="24"/>
        </w:rPr>
      </w:pPr>
      <w:r>
        <w:rPr>
          <w:sz w:val="24"/>
          <w:szCs w:val="24"/>
        </w:rPr>
        <w:t xml:space="preserve">    </w:t>
      </w:r>
    </w:p>
    <w:p w:rsidR="0046666B" w:rsidRPr="00614637" w:rsidRDefault="0046666B" w:rsidP="001C76F8">
      <w:pPr>
        <w:pStyle w:val="ConsPlusNonformat"/>
        <w:jc w:val="center"/>
        <w:rPr>
          <w:rFonts w:ascii="Times New Roman" w:hAnsi="Times New Roman"/>
          <w:sz w:val="24"/>
          <w:szCs w:val="24"/>
        </w:rPr>
      </w:pPr>
      <w:r w:rsidRPr="00614637">
        <w:rPr>
          <w:rFonts w:ascii="Times New Roman" w:hAnsi="Times New Roman"/>
          <w:sz w:val="24"/>
          <w:szCs w:val="24"/>
        </w:rPr>
        <w:t>II.Техническое состояние многоквартирного дома,</w:t>
      </w:r>
    </w:p>
    <w:p w:rsidR="0046666B" w:rsidRPr="00614637" w:rsidRDefault="0046666B" w:rsidP="001C76F8">
      <w:pPr>
        <w:pStyle w:val="ConsPlusNonformat"/>
        <w:jc w:val="center"/>
        <w:rPr>
          <w:rFonts w:ascii="Times New Roman" w:hAnsi="Times New Roman"/>
          <w:sz w:val="24"/>
          <w:szCs w:val="24"/>
        </w:rPr>
      </w:pPr>
      <w:r w:rsidRPr="00614637">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4517"/>
        <w:gridCol w:w="3137"/>
      </w:tblGrid>
      <w:tr w:rsidR="0046666B" w:rsidRPr="00EE4BEA" w:rsidTr="00BB2979">
        <w:tc>
          <w:tcPr>
            <w:tcW w:w="2660" w:type="dxa"/>
          </w:tcPr>
          <w:p w:rsidR="0046666B" w:rsidRPr="00A776A6" w:rsidRDefault="0046666B" w:rsidP="00BB2979">
            <w:pPr>
              <w:pStyle w:val="ConsPlusNonformat"/>
              <w:widowControl/>
              <w:jc w:val="center"/>
              <w:rPr>
                <w:rFonts w:ascii="Times New Roman" w:hAnsi="Times New Roman"/>
                <w:sz w:val="24"/>
              </w:rPr>
            </w:pPr>
            <w:r>
              <w:rPr>
                <w:rFonts w:ascii="Times New Roman" w:hAnsi="Times New Roman"/>
                <w:sz w:val="24"/>
              </w:rPr>
              <w:t>Наименование конструктивных элементов</w:t>
            </w:r>
          </w:p>
        </w:tc>
        <w:tc>
          <w:tcPr>
            <w:tcW w:w="4517" w:type="dxa"/>
          </w:tcPr>
          <w:p w:rsidR="0046666B" w:rsidRPr="00EE4BEA" w:rsidRDefault="0046666B" w:rsidP="00BB2979">
            <w:pPr>
              <w:pStyle w:val="ConsPlusNonformat"/>
              <w:widowControl/>
              <w:jc w:val="center"/>
              <w:rPr>
                <w:rFonts w:ascii="Times New Roman" w:hAnsi="Times New Roman"/>
                <w:sz w:val="24"/>
              </w:rPr>
            </w:pPr>
            <w:r>
              <w:rPr>
                <w:rFonts w:ascii="Times New Roman" w:hAnsi="Times New Roman"/>
                <w:sz w:val="24"/>
              </w:rPr>
              <w:t>Описание элементов (материал, конструкция или система, отделка и прочее)</w:t>
            </w:r>
          </w:p>
        </w:tc>
        <w:tc>
          <w:tcPr>
            <w:tcW w:w="3137" w:type="dxa"/>
          </w:tcPr>
          <w:p w:rsidR="0046666B" w:rsidRDefault="0046666B" w:rsidP="00BB2979">
            <w:pPr>
              <w:pStyle w:val="ConsPlusNonformat"/>
              <w:widowControl/>
              <w:jc w:val="center"/>
              <w:rPr>
                <w:rFonts w:ascii="Times New Roman" w:hAnsi="Times New Roman"/>
                <w:sz w:val="24"/>
              </w:rPr>
            </w:pPr>
            <w:r w:rsidRPr="00741011">
              <w:rPr>
                <w:rFonts w:ascii="Arial" w:hAnsi="Arial" w:cs="Arial"/>
              </w:rPr>
              <w:t>Техническое состояние элементов общего имущества многоквартирного дома</w:t>
            </w:r>
          </w:p>
        </w:tc>
      </w:tr>
      <w:tr w:rsidR="0046666B" w:rsidRPr="00DF0BFC" w:rsidTr="00BB2979">
        <w:tc>
          <w:tcPr>
            <w:tcW w:w="2660" w:type="dxa"/>
          </w:tcPr>
          <w:p w:rsidR="0046666B" w:rsidRPr="0017510D" w:rsidRDefault="0046666B" w:rsidP="00BB2979">
            <w:pPr>
              <w:pStyle w:val="ConsPlusCell"/>
            </w:pPr>
            <w:r w:rsidRPr="0017510D">
              <w:t>1.   Фундамент</w:t>
            </w:r>
          </w:p>
          <w:p w:rsidR="0046666B" w:rsidRPr="0017510D" w:rsidRDefault="0046666B" w:rsidP="00BB2979">
            <w:pPr>
              <w:pStyle w:val="ConsPlusCell"/>
            </w:pPr>
            <w:r w:rsidRPr="0017510D">
              <w:t xml:space="preserve"> 2.   Наружные и</w:t>
            </w:r>
          </w:p>
          <w:p w:rsidR="0046666B" w:rsidRPr="0017510D" w:rsidRDefault="0046666B" w:rsidP="00BB2979">
            <w:pPr>
              <w:pStyle w:val="ConsPlusCell"/>
            </w:pPr>
            <w:r w:rsidRPr="0017510D">
              <w:t xml:space="preserve">      внутренние</w:t>
            </w:r>
          </w:p>
          <w:p w:rsidR="0046666B" w:rsidRPr="0017510D" w:rsidRDefault="0046666B" w:rsidP="00BB2979">
            <w:pPr>
              <w:pStyle w:val="ConsPlusCell"/>
            </w:pPr>
            <w:r w:rsidRPr="0017510D">
              <w:t xml:space="preserve">      капитальные стены</w:t>
            </w:r>
          </w:p>
          <w:p w:rsidR="0046666B" w:rsidRDefault="0046666B" w:rsidP="00BB2979">
            <w:pPr>
              <w:pStyle w:val="ConsPlusCell"/>
            </w:pPr>
            <w:r w:rsidRPr="0017510D">
              <w:t xml:space="preserve"> 3.   Перегородки</w:t>
            </w:r>
          </w:p>
          <w:p w:rsidR="0046666B" w:rsidRDefault="0046666B" w:rsidP="00BB2979">
            <w:pPr>
              <w:pStyle w:val="ConsPlusCell"/>
            </w:pPr>
          </w:p>
          <w:p w:rsidR="0046666B" w:rsidRPr="0017510D" w:rsidRDefault="0046666B" w:rsidP="00BB2979">
            <w:pPr>
              <w:pStyle w:val="ConsPlusCell"/>
            </w:pPr>
            <w:r w:rsidRPr="0017510D">
              <w:t xml:space="preserve"> 4.   Перекрытия</w:t>
            </w:r>
          </w:p>
          <w:p w:rsidR="0046666B" w:rsidRPr="0017510D" w:rsidRDefault="0046666B" w:rsidP="00BB2979">
            <w:pPr>
              <w:pStyle w:val="ConsPlusCell"/>
            </w:pPr>
            <w:r w:rsidRPr="0017510D">
              <w:t xml:space="preserve">        чердачные</w:t>
            </w:r>
          </w:p>
          <w:p w:rsidR="0046666B" w:rsidRPr="0017510D" w:rsidRDefault="0046666B" w:rsidP="00BB2979">
            <w:pPr>
              <w:pStyle w:val="ConsPlusCell"/>
            </w:pPr>
            <w:r w:rsidRPr="0017510D">
              <w:t xml:space="preserve">        междуэтажные</w:t>
            </w:r>
          </w:p>
          <w:p w:rsidR="0046666B" w:rsidRPr="0017510D" w:rsidRDefault="0046666B" w:rsidP="00BB2979">
            <w:pPr>
              <w:pStyle w:val="ConsPlusCell"/>
            </w:pPr>
            <w:r w:rsidRPr="0017510D">
              <w:t xml:space="preserve">        подвальные</w:t>
            </w:r>
          </w:p>
          <w:p w:rsidR="0046666B" w:rsidRPr="0017510D" w:rsidRDefault="0046666B" w:rsidP="00BB2979">
            <w:pPr>
              <w:pStyle w:val="ConsPlusCell"/>
            </w:pPr>
            <w:r w:rsidRPr="0017510D">
              <w:t xml:space="preserve">        (другое)</w:t>
            </w:r>
          </w:p>
          <w:p w:rsidR="0046666B" w:rsidRPr="0017510D" w:rsidRDefault="0046666B" w:rsidP="00BB2979">
            <w:pPr>
              <w:pStyle w:val="ConsPlusCell"/>
            </w:pPr>
            <w:r w:rsidRPr="0017510D">
              <w:t xml:space="preserve"> 5.   Крыша</w:t>
            </w:r>
          </w:p>
          <w:p w:rsidR="0046666B" w:rsidRPr="0017510D" w:rsidRDefault="0046666B" w:rsidP="00BB2979">
            <w:pPr>
              <w:pStyle w:val="ConsPlusCell"/>
            </w:pPr>
            <w:r w:rsidRPr="0017510D">
              <w:t xml:space="preserve"> 6.   Полы</w:t>
            </w:r>
          </w:p>
          <w:p w:rsidR="0046666B" w:rsidRPr="0017510D" w:rsidRDefault="0046666B" w:rsidP="00BB2979">
            <w:pPr>
              <w:pStyle w:val="ConsPlusCell"/>
            </w:pPr>
            <w:r w:rsidRPr="0017510D">
              <w:t xml:space="preserve"> 7.   Проемы</w:t>
            </w:r>
          </w:p>
          <w:p w:rsidR="0046666B" w:rsidRPr="0017510D" w:rsidRDefault="0046666B" w:rsidP="00BB2979">
            <w:pPr>
              <w:pStyle w:val="ConsPlusCell"/>
            </w:pPr>
            <w:r w:rsidRPr="0017510D">
              <w:t xml:space="preserve">        окна</w:t>
            </w:r>
          </w:p>
          <w:p w:rsidR="0046666B" w:rsidRPr="0017510D" w:rsidRDefault="0046666B" w:rsidP="00BB2979">
            <w:pPr>
              <w:pStyle w:val="ConsPlusCell"/>
            </w:pPr>
            <w:r w:rsidRPr="0017510D">
              <w:t xml:space="preserve">        двери</w:t>
            </w:r>
          </w:p>
          <w:p w:rsidR="0046666B" w:rsidRPr="0017510D" w:rsidRDefault="0046666B" w:rsidP="00BB2979">
            <w:pPr>
              <w:pStyle w:val="ConsPlusCell"/>
            </w:pPr>
            <w:r w:rsidRPr="0017510D">
              <w:t xml:space="preserve">        (другое)</w:t>
            </w:r>
          </w:p>
          <w:p w:rsidR="0046666B" w:rsidRPr="0017510D" w:rsidRDefault="0046666B" w:rsidP="00BB2979">
            <w:pPr>
              <w:pStyle w:val="ConsPlusCell"/>
            </w:pPr>
            <w:r w:rsidRPr="0017510D">
              <w:t xml:space="preserve"> 8.   Отделка</w:t>
            </w:r>
          </w:p>
          <w:p w:rsidR="0046666B" w:rsidRPr="0017510D" w:rsidRDefault="0046666B" w:rsidP="00BB2979">
            <w:pPr>
              <w:pStyle w:val="ConsPlusCell"/>
            </w:pPr>
            <w:r w:rsidRPr="0017510D">
              <w:t xml:space="preserve">        внутренняя</w:t>
            </w:r>
          </w:p>
          <w:p w:rsidR="0046666B" w:rsidRPr="0017510D" w:rsidRDefault="0046666B" w:rsidP="00BB2979">
            <w:pPr>
              <w:pStyle w:val="ConsPlusCell"/>
            </w:pPr>
            <w:r w:rsidRPr="0017510D">
              <w:t xml:space="preserve">        наружная</w:t>
            </w:r>
          </w:p>
          <w:p w:rsidR="0046666B" w:rsidRPr="0017510D" w:rsidRDefault="0046666B" w:rsidP="00BB2979">
            <w:pPr>
              <w:pStyle w:val="ConsPlusCell"/>
            </w:pPr>
            <w:r w:rsidRPr="0017510D">
              <w:t xml:space="preserve">        (другое)</w:t>
            </w:r>
          </w:p>
          <w:p w:rsidR="0046666B" w:rsidRDefault="0046666B" w:rsidP="00BB2979">
            <w:pPr>
              <w:pStyle w:val="ConsPlusCell"/>
            </w:pPr>
            <w:r w:rsidRPr="0017510D">
              <w:t xml:space="preserve"> 9.   </w:t>
            </w:r>
            <w:r>
              <w:t>Механическое,</w:t>
            </w:r>
          </w:p>
          <w:p w:rsidR="0046666B" w:rsidRDefault="0046666B" w:rsidP="00BB2979">
            <w:pPr>
              <w:pStyle w:val="ConsPlusCell"/>
            </w:pPr>
            <w:r>
              <w:t xml:space="preserve">      электрическое,</w:t>
            </w:r>
          </w:p>
          <w:p w:rsidR="0046666B" w:rsidRDefault="0046666B" w:rsidP="00BB2979">
            <w:pPr>
              <w:pStyle w:val="ConsPlusCell"/>
            </w:pPr>
            <w:r>
              <w:t xml:space="preserve">      санитарно-</w:t>
            </w:r>
          </w:p>
          <w:p w:rsidR="0046666B" w:rsidRDefault="0046666B" w:rsidP="00BB2979">
            <w:pPr>
              <w:pStyle w:val="ConsPlusCell"/>
            </w:pPr>
            <w:r>
              <w:t xml:space="preserve">      техническое и</w:t>
            </w:r>
          </w:p>
          <w:p w:rsidR="0046666B" w:rsidRDefault="0046666B" w:rsidP="00BB2979">
            <w:pPr>
              <w:pStyle w:val="ConsPlusCell"/>
            </w:pPr>
            <w:r>
              <w:t xml:space="preserve">      иное</w:t>
            </w:r>
          </w:p>
          <w:p w:rsidR="0046666B" w:rsidRDefault="0046666B" w:rsidP="00BB2979">
            <w:pPr>
              <w:pStyle w:val="ConsPlusCell"/>
            </w:pPr>
            <w:r>
              <w:t xml:space="preserve">      оборудование</w:t>
            </w:r>
          </w:p>
          <w:p w:rsidR="0046666B" w:rsidRDefault="0046666B" w:rsidP="00BB2979">
            <w:pPr>
              <w:pStyle w:val="ConsPlusCell"/>
            </w:pPr>
            <w:r>
              <w:t xml:space="preserve">        ванны напольные</w:t>
            </w:r>
          </w:p>
          <w:p w:rsidR="0046666B" w:rsidRDefault="0046666B" w:rsidP="00BB2979">
            <w:pPr>
              <w:pStyle w:val="ConsPlusCell"/>
            </w:pPr>
            <w:r>
              <w:t xml:space="preserve">        электроплиты</w:t>
            </w:r>
          </w:p>
          <w:p w:rsidR="0046666B" w:rsidRDefault="0046666B" w:rsidP="00BB2979">
            <w:pPr>
              <w:pStyle w:val="ConsPlusCell"/>
            </w:pPr>
            <w:r>
              <w:t xml:space="preserve">        телефонные сети</w:t>
            </w:r>
          </w:p>
          <w:p w:rsidR="0046666B" w:rsidRDefault="0046666B" w:rsidP="00BB2979">
            <w:pPr>
              <w:pStyle w:val="ConsPlusCell"/>
            </w:pPr>
            <w:r>
              <w:t xml:space="preserve">        и оборудование</w:t>
            </w:r>
          </w:p>
          <w:p w:rsidR="0046666B" w:rsidRDefault="0046666B" w:rsidP="00BB2979">
            <w:pPr>
              <w:pStyle w:val="ConsPlusCell"/>
            </w:pPr>
            <w:r>
              <w:t xml:space="preserve">        сети проводного</w:t>
            </w:r>
          </w:p>
          <w:p w:rsidR="0046666B" w:rsidRDefault="0046666B" w:rsidP="00BB2979">
            <w:pPr>
              <w:pStyle w:val="ConsPlusCell"/>
            </w:pPr>
            <w:r>
              <w:t xml:space="preserve">        радиовещания</w:t>
            </w:r>
          </w:p>
          <w:p w:rsidR="0046666B" w:rsidRDefault="0046666B" w:rsidP="00BB2979">
            <w:pPr>
              <w:pStyle w:val="ConsPlusCell"/>
            </w:pPr>
            <w:r>
              <w:t xml:space="preserve">        сигнализация</w:t>
            </w:r>
          </w:p>
          <w:p w:rsidR="0046666B" w:rsidRDefault="0046666B" w:rsidP="00BB2979">
            <w:pPr>
              <w:pStyle w:val="ConsPlusCell"/>
            </w:pPr>
            <w:r>
              <w:t xml:space="preserve">        мусоропровод</w:t>
            </w:r>
          </w:p>
          <w:p w:rsidR="0046666B" w:rsidRDefault="0046666B" w:rsidP="00BB2979">
            <w:pPr>
              <w:pStyle w:val="ConsPlusCell"/>
            </w:pPr>
            <w:r>
              <w:t xml:space="preserve">        лифт</w:t>
            </w:r>
          </w:p>
          <w:p w:rsidR="0046666B" w:rsidRDefault="0046666B" w:rsidP="00BB2979">
            <w:pPr>
              <w:pStyle w:val="ConsPlusCell"/>
            </w:pPr>
            <w:r>
              <w:t xml:space="preserve">        вентиляция</w:t>
            </w:r>
          </w:p>
          <w:p w:rsidR="0046666B" w:rsidRDefault="0046666B" w:rsidP="00BB2979">
            <w:pPr>
              <w:pStyle w:val="ConsPlusCell"/>
            </w:pPr>
            <w:r>
              <w:t xml:space="preserve">        (другое)</w:t>
            </w:r>
          </w:p>
          <w:p w:rsidR="0046666B" w:rsidRDefault="0046666B" w:rsidP="00BB2979">
            <w:pPr>
              <w:pStyle w:val="ConsPlusCell"/>
            </w:pPr>
            <w:r w:rsidRPr="0017510D">
              <w:t xml:space="preserve"> 10.  </w:t>
            </w:r>
            <w:r>
              <w:t>Внутридомовые</w:t>
            </w:r>
          </w:p>
          <w:p w:rsidR="0046666B" w:rsidRDefault="0046666B" w:rsidP="00BB2979">
            <w:pPr>
              <w:pStyle w:val="ConsPlusCell"/>
            </w:pPr>
            <w:r>
              <w:t xml:space="preserve">      инженерные</w:t>
            </w:r>
          </w:p>
          <w:p w:rsidR="0046666B" w:rsidRDefault="0046666B" w:rsidP="00BB2979">
            <w:pPr>
              <w:pStyle w:val="ConsPlusCell"/>
            </w:pPr>
            <w:r>
              <w:t xml:space="preserve">      коммуникации и</w:t>
            </w:r>
          </w:p>
          <w:p w:rsidR="0046666B" w:rsidRDefault="0046666B" w:rsidP="00BB2979">
            <w:pPr>
              <w:pStyle w:val="ConsPlusCell"/>
            </w:pPr>
            <w:r>
              <w:t xml:space="preserve">      оборудование для</w:t>
            </w:r>
          </w:p>
          <w:p w:rsidR="0046666B" w:rsidRDefault="0046666B" w:rsidP="00BB2979">
            <w:pPr>
              <w:pStyle w:val="ConsPlusCell"/>
            </w:pPr>
            <w:r>
              <w:t xml:space="preserve">      предоставления</w:t>
            </w:r>
          </w:p>
          <w:p w:rsidR="0046666B" w:rsidRDefault="0046666B" w:rsidP="00BB2979">
            <w:pPr>
              <w:pStyle w:val="ConsPlusCell"/>
            </w:pPr>
            <w:r>
              <w:t xml:space="preserve">      коммунальных услуг</w:t>
            </w:r>
          </w:p>
          <w:p w:rsidR="0046666B" w:rsidRDefault="0046666B" w:rsidP="00BB2979">
            <w:pPr>
              <w:pStyle w:val="ConsPlusCell"/>
            </w:pPr>
            <w:r>
              <w:t xml:space="preserve">        электроснабжение</w:t>
            </w:r>
          </w:p>
          <w:p w:rsidR="0046666B" w:rsidRDefault="0046666B" w:rsidP="00BB2979">
            <w:pPr>
              <w:pStyle w:val="ConsPlusCell"/>
            </w:pPr>
            <w:r>
              <w:t xml:space="preserve">        холодное</w:t>
            </w:r>
          </w:p>
          <w:p w:rsidR="0046666B" w:rsidRDefault="0046666B" w:rsidP="00BB2979">
            <w:pPr>
              <w:pStyle w:val="ConsPlusCell"/>
            </w:pPr>
            <w:r>
              <w:t xml:space="preserve">        водоснабжение</w:t>
            </w:r>
          </w:p>
          <w:p w:rsidR="0046666B" w:rsidRDefault="0046666B" w:rsidP="00BB2979">
            <w:pPr>
              <w:pStyle w:val="ConsPlusCell"/>
            </w:pPr>
            <w:r>
              <w:t xml:space="preserve">        горячее</w:t>
            </w:r>
          </w:p>
          <w:p w:rsidR="0046666B" w:rsidRDefault="0046666B" w:rsidP="00BB2979">
            <w:pPr>
              <w:pStyle w:val="ConsPlusCell"/>
            </w:pPr>
            <w:r>
              <w:t xml:space="preserve">        водоснабжение</w:t>
            </w:r>
          </w:p>
          <w:p w:rsidR="0046666B" w:rsidRDefault="0046666B" w:rsidP="00BB2979">
            <w:pPr>
              <w:pStyle w:val="ConsPlusCell"/>
            </w:pPr>
            <w:r>
              <w:t xml:space="preserve">        водоотведение</w:t>
            </w:r>
          </w:p>
          <w:p w:rsidR="0046666B" w:rsidRDefault="0046666B" w:rsidP="00BB2979">
            <w:pPr>
              <w:pStyle w:val="ConsPlusCell"/>
            </w:pPr>
            <w:r>
              <w:t xml:space="preserve">        газоснабжение</w:t>
            </w:r>
          </w:p>
          <w:p w:rsidR="0046666B" w:rsidRDefault="0046666B" w:rsidP="00BB2979">
            <w:pPr>
              <w:pStyle w:val="ConsPlusCell"/>
            </w:pPr>
            <w:r>
              <w:t xml:space="preserve">        отопление</w:t>
            </w:r>
          </w:p>
          <w:p w:rsidR="0046666B" w:rsidRDefault="0046666B" w:rsidP="00BB2979">
            <w:pPr>
              <w:pStyle w:val="ConsPlusCell"/>
            </w:pPr>
            <w:r>
              <w:t xml:space="preserve">        (от внешних</w:t>
            </w:r>
          </w:p>
          <w:p w:rsidR="0046666B" w:rsidRDefault="0046666B" w:rsidP="00BB2979">
            <w:pPr>
              <w:pStyle w:val="ConsPlusCell"/>
            </w:pPr>
            <w:r>
              <w:t xml:space="preserve">        котельных)</w:t>
            </w:r>
          </w:p>
          <w:p w:rsidR="0046666B" w:rsidRDefault="0046666B" w:rsidP="00BB2979">
            <w:pPr>
              <w:pStyle w:val="ConsPlusCell"/>
            </w:pPr>
            <w:r>
              <w:t xml:space="preserve">        отопление</w:t>
            </w:r>
          </w:p>
          <w:p w:rsidR="0046666B" w:rsidRDefault="0046666B" w:rsidP="00BB2979">
            <w:pPr>
              <w:pStyle w:val="ConsPlusCell"/>
            </w:pPr>
            <w:r>
              <w:t xml:space="preserve">        (от домовой</w:t>
            </w:r>
          </w:p>
          <w:p w:rsidR="0046666B" w:rsidRDefault="0046666B" w:rsidP="00BB2979">
            <w:pPr>
              <w:pStyle w:val="ConsPlusCell"/>
            </w:pPr>
            <w:r>
              <w:t xml:space="preserve">        котельной)</w:t>
            </w:r>
          </w:p>
          <w:p w:rsidR="0046666B" w:rsidRDefault="0046666B" w:rsidP="00BB2979">
            <w:pPr>
              <w:pStyle w:val="ConsPlusCell"/>
            </w:pPr>
            <w:r>
              <w:t xml:space="preserve">        печи</w:t>
            </w:r>
          </w:p>
          <w:p w:rsidR="0046666B" w:rsidRDefault="0046666B" w:rsidP="00BB2979">
            <w:pPr>
              <w:pStyle w:val="ConsPlusCell"/>
            </w:pPr>
            <w:r>
              <w:t xml:space="preserve">        калориферы</w:t>
            </w:r>
          </w:p>
          <w:p w:rsidR="0046666B" w:rsidRDefault="0046666B" w:rsidP="00BB2979">
            <w:pPr>
              <w:pStyle w:val="ConsPlusCell"/>
            </w:pPr>
            <w:r>
              <w:t xml:space="preserve">        АГВ</w:t>
            </w:r>
          </w:p>
          <w:p w:rsidR="0046666B" w:rsidRDefault="0046666B" w:rsidP="00BB2979">
            <w:pPr>
              <w:pStyle w:val="ConsPlusCell"/>
            </w:pPr>
            <w:r>
              <w:t xml:space="preserve">        (другое)</w:t>
            </w:r>
          </w:p>
          <w:p w:rsidR="0046666B" w:rsidRDefault="0046666B" w:rsidP="00BB2979">
            <w:pPr>
              <w:pStyle w:val="ConsPlusCell"/>
            </w:pPr>
            <w:r w:rsidRPr="0017510D">
              <w:t>11. Крыльца</w:t>
            </w:r>
          </w:p>
        </w:tc>
        <w:tc>
          <w:tcPr>
            <w:tcW w:w="4517" w:type="dxa"/>
          </w:tcPr>
          <w:p w:rsidR="0046666B" w:rsidRDefault="0046666B"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Кирпич;</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Кирпич;</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Железобетонные плиты</w:t>
            </w:r>
            <w:r w:rsidRPr="006273C7">
              <w:rPr>
                <w:rFonts w:ascii="Times New Roman" w:hAnsi="Times New Roman"/>
                <w:sz w:val="24"/>
              </w:rPr>
              <w:t>;</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Pr="00EB4401" w:rsidRDefault="0046666B" w:rsidP="00BB2979">
            <w:pPr>
              <w:pStyle w:val="ConsPlusNonformat"/>
              <w:widowControl/>
              <w:rPr>
                <w:rFonts w:ascii="Times New Roman" w:hAnsi="Times New Roman"/>
                <w:sz w:val="24"/>
              </w:rPr>
            </w:pPr>
            <w:r w:rsidRPr="00EB4401">
              <w:rPr>
                <w:rFonts w:ascii="Times New Roman" w:hAnsi="Times New Roman"/>
                <w:sz w:val="24"/>
              </w:rPr>
              <w:t>Рулонная;</w:t>
            </w:r>
          </w:p>
          <w:p w:rsidR="0046666B" w:rsidRDefault="0046666B" w:rsidP="00BB2979">
            <w:pPr>
              <w:pStyle w:val="ConsPlusNonformat"/>
              <w:widowControl/>
              <w:rPr>
                <w:rFonts w:ascii="Times New Roman" w:hAnsi="Times New Roman"/>
                <w:sz w:val="24"/>
              </w:rPr>
            </w:pPr>
            <w:r w:rsidRPr="00EB4401">
              <w:rPr>
                <w:rFonts w:ascii="Times New Roman" w:hAnsi="Times New Roman"/>
                <w:sz w:val="24"/>
              </w:rPr>
              <w:t>Бетонные, плитка;</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szCs w:val="24"/>
              </w:rPr>
            </w:pPr>
            <w:r>
              <w:rPr>
                <w:rFonts w:ascii="Times New Roman" w:hAnsi="Times New Roman"/>
                <w:sz w:val="24"/>
                <w:szCs w:val="24"/>
              </w:rPr>
              <w:t>ПВХ;</w:t>
            </w:r>
          </w:p>
          <w:p w:rsidR="0046666B" w:rsidRDefault="0046666B" w:rsidP="00BB2979">
            <w:pPr>
              <w:pStyle w:val="ConsPlusNonformat"/>
              <w:widowControl/>
              <w:rPr>
                <w:rFonts w:ascii="Times New Roman" w:hAnsi="Times New Roman"/>
                <w:sz w:val="24"/>
                <w:szCs w:val="24"/>
              </w:rPr>
            </w:pPr>
            <w:r>
              <w:rPr>
                <w:rFonts w:ascii="Times New Roman" w:hAnsi="Times New Roman"/>
                <w:sz w:val="24"/>
                <w:szCs w:val="24"/>
              </w:rPr>
              <w:t>Деревянные;</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Штукатурка, окраска;</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Pr="0017510D" w:rsidRDefault="0046666B" w:rsidP="00BB2979">
            <w:pPr>
              <w:pStyle w:val="ConsPlusCell"/>
            </w:pPr>
            <w:r>
              <w:t xml:space="preserve">Ванны напольные, электроплиты, </w:t>
            </w:r>
            <w:r w:rsidRPr="0017510D">
              <w:t>вентиляция</w:t>
            </w:r>
            <w:r>
              <w:t>;</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r>
              <w:rPr>
                <w:rFonts w:ascii="Times New Roman" w:hAnsi="Times New Roman"/>
                <w:sz w:val="24"/>
              </w:rPr>
              <w:t>Водопровод, канализация, электроосвещение, центральное отопление, горячее водоснабжение.</w:t>
            </w: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Default="0046666B" w:rsidP="00BB2979">
            <w:pPr>
              <w:pStyle w:val="ConsPlusNonformat"/>
              <w:widowControl/>
              <w:rPr>
                <w:rFonts w:ascii="Times New Roman" w:hAnsi="Times New Roman"/>
                <w:sz w:val="24"/>
              </w:rPr>
            </w:pPr>
          </w:p>
          <w:p w:rsidR="0046666B" w:rsidRPr="00C86F08" w:rsidRDefault="0046666B" w:rsidP="00BB2979">
            <w:pPr>
              <w:pStyle w:val="ConsPlusNonformat"/>
              <w:widowControl/>
              <w:rPr>
                <w:rFonts w:ascii="Times New Roman" w:hAnsi="Times New Roman"/>
                <w:sz w:val="24"/>
              </w:rPr>
            </w:pPr>
            <w:r>
              <w:rPr>
                <w:rFonts w:ascii="Times New Roman" w:hAnsi="Times New Roman"/>
                <w:sz w:val="24"/>
              </w:rPr>
              <w:t>К</w:t>
            </w:r>
            <w:r w:rsidRPr="000E2B71">
              <w:rPr>
                <w:rFonts w:ascii="Times New Roman" w:hAnsi="Times New Roman"/>
                <w:sz w:val="24"/>
              </w:rPr>
              <w:t>рыльца</w:t>
            </w:r>
            <w:r>
              <w:rPr>
                <w:rFonts w:ascii="Times New Roman" w:hAnsi="Times New Roman"/>
                <w:sz w:val="24"/>
              </w:rPr>
              <w:t>.</w:t>
            </w:r>
          </w:p>
        </w:tc>
        <w:tc>
          <w:tcPr>
            <w:tcW w:w="3137" w:type="dxa"/>
          </w:tcPr>
          <w:p w:rsidR="0046666B" w:rsidRDefault="0046666B" w:rsidP="00BB2979">
            <w:pPr>
              <w:pStyle w:val="ConsPlusNonformat"/>
              <w:widowControl/>
              <w:rPr>
                <w:rFonts w:ascii="Arial" w:hAnsi="Arial" w:cs="Arial"/>
              </w:rPr>
            </w:pPr>
          </w:p>
          <w:p w:rsidR="0046666B" w:rsidRPr="00692AA3" w:rsidRDefault="0046666B" w:rsidP="00BB2979">
            <w:pPr>
              <w:pStyle w:val="ConsPlusNonformat"/>
              <w:widowControl/>
              <w:spacing w:line="360" w:lineRule="auto"/>
              <w:rPr>
                <w:rFonts w:ascii="Arial" w:hAnsi="Arial" w:cs="Arial"/>
              </w:rPr>
            </w:pPr>
            <w:r w:rsidRPr="00692AA3">
              <w:rPr>
                <w:rFonts w:ascii="Arial" w:hAnsi="Arial" w:cs="Arial"/>
              </w:rPr>
              <w:t>Состояние удовлетворительное</w:t>
            </w:r>
            <w:r>
              <w:rPr>
                <w:rFonts w:ascii="Arial" w:hAnsi="Arial" w:cs="Arial"/>
              </w:rPr>
              <w:t>.</w:t>
            </w:r>
          </w:p>
        </w:tc>
      </w:tr>
    </w:tbl>
    <w:p w:rsidR="0046666B" w:rsidRPr="00555E46" w:rsidRDefault="0046666B" w:rsidP="001C76F8">
      <w:pPr>
        <w:widowControl w:val="0"/>
        <w:spacing w:after="0" w:line="240" w:lineRule="auto"/>
        <w:rPr>
          <w:rFonts w:ascii="Courier New" w:hAnsi="Courier New"/>
          <w:snapToGrid w:val="0"/>
          <w:sz w:val="20"/>
          <w:szCs w:val="20"/>
          <w:lang w:eastAsia="ru-RU"/>
        </w:rPr>
      </w:pPr>
    </w:p>
    <w:p w:rsidR="0046666B" w:rsidRPr="00555E46" w:rsidRDefault="0046666B" w:rsidP="001C76F8">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(должность, ф.и.о. руководителя органа местного самоуправления, уполномоченного </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46666B" w:rsidRPr="00E87553" w:rsidRDefault="0046666B" w:rsidP="001C76F8">
      <w:pPr>
        <w:widowControl w:val="0"/>
        <w:spacing w:after="0" w:line="240" w:lineRule="auto"/>
        <w:rPr>
          <w:rFonts w:ascii="Times New Roman" w:hAnsi="Times New Roman"/>
          <w:snapToGrid w:val="0"/>
          <w:sz w:val="20"/>
          <w:szCs w:val="20"/>
          <w:lang w:eastAsia="ru-RU"/>
        </w:rPr>
      </w:pP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46666B" w:rsidRPr="00E87553" w:rsidRDefault="0046666B" w:rsidP="001C76F8">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(ф.и.о.)</w:t>
      </w:r>
    </w:p>
    <w:p w:rsidR="0046666B" w:rsidRDefault="0046666B" w:rsidP="00555E46">
      <w:pPr>
        <w:spacing w:before="360" w:after="0" w:line="240" w:lineRule="auto"/>
        <w:jc w:val="right"/>
        <w:rPr>
          <w:rFonts w:ascii="Times New Roman" w:hAnsi="Times New Roman"/>
          <w:lang w:eastAsia="ru-RU"/>
        </w:rPr>
      </w:pPr>
    </w:p>
    <w:p w:rsidR="0046666B" w:rsidRDefault="0046666B" w:rsidP="00555E46">
      <w:pPr>
        <w:spacing w:before="360" w:after="0" w:line="240" w:lineRule="auto"/>
        <w:jc w:val="right"/>
        <w:rPr>
          <w:rFonts w:ascii="Times New Roman" w:hAnsi="Times New Roman"/>
          <w:lang w:eastAsia="ru-RU"/>
        </w:rPr>
      </w:pPr>
    </w:p>
    <w:p w:rsidR="0046666B" w:rsidRPr="00555E46" w:rsidRDefault="0046666B" w:rsidP="00555E46">
      <w:pPr>
        <w:spacing w:before="360" w:after="0" w:line="240" w:lineRule="auto"/>
        <w:jc w:val="right"/>
        <w:rPr>
          <w:rFonts w:ascii="Times New Roman" w:hAnsi="Times New Roman"/>
          <w:lang w:eastAsia="ru-RU"/>
        </w:rPr>
      </w:pPr>
      <w:r w:rsidRPr="00555E46">
        <w:rPr>
          <w:rFonts w:ascii="Times New Roman" w:hAnsi="Times New Roman"/>
          <w:lang w:eastAsia="ru-RU"/>
        </w:rPr>
        <w:t>Утверждаю</w:t>
      </w:r>
    </w:p>
    <w:p w:rsidR="0046666B" w:rsidRPr="00555E46" w:rsidRDefault="0046666B" w:rsidP="00555E46">
      <w:pPr>
        <w:tabs>
          <w:tab w:val="left" w:pos="8730"/>
        </w:tabs>
        <w:spacing w:before="120" w:after="0" w:line="240" w:lineRule="auto"/>
        <w:ind w:left="5103"/>
        <w:jc w:val="right"/>
        <w:rPr>
          <w:rFonts w:ascii="Times New Roman" w:hAnsi="Times New Roman"/>
          <w:lang w:eastAsia="ru-RU"/>
        </w:rPr>
      </w:pPr>
      <w:r w:rsidRPr="00555E46">
        <w:rPr>
          <w:rFonts w:ascii="Times New Roman" w:hAnsi="Times New Roman"/>
          <w:lang w:eastAsia="ru-RU"/>
        </w:rPr>
        <w:t>Заместитель руководителя администрации городского округа Домодедово</w:t>
      </w:r>
    </w:p>
    <w:p w:rsidR="0046666B" w:rsidRPr="00555E46" w:rsidRDefault="0046666B"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________________ </w:t>
      </w:r>
      <w:r>
        <w:rPr>
          <w:rFonts w:ascii="Times New Roman" w:hAnsi="Times New Roman"/>
          <w:snapToGrid w:val="0"/>
          <w:color w:val="000000"/>
          <w:lang w:eastAsia="ru-RU"/>
        </w:rPr>
        <w:t>А.Н.Беляев</w:t>
      </w:r>
    </w:p>
    <w:p w:rsidR="0046666B" w:rsidRPr="00555E46" w:rsidRDefault="0046666B"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555E46">
        <w:rPr>
          <w:rFonts w:ascii="Times New Roman" w:hAnsi="Times New Roman"/>
          <w:snapToGrid w:val="0"/>
          <w:color w:val="000000"/>
          <w:lang w:eastAsia="ru-RU"/>
        </w:rPr>
        <w:t xml:space="preserve">                                                                                                                     «     »_______________2015         </w:t>
      </w:r>
    </w:p>
    <w:p w:rsidR="0046666B" w:rsidRPr="00555E46" w:rsidRDefault="0046666B" w:rsidP="00555E46">
      <w:pPr>
        <w:spacing w:after="0" w:line="240" w:lineRule="auto"/>
        <w:rPr>
          <w:rFonts w:ascii="Times New Roman" w:hAnsi="Times New Roman"/>
          <w:sz w:val="20"/>
          <w:szCs w:val="20"/>
          <w:lang w:eastAsia="ru-RU"/>
        </w:rPr>
      </w:pPr>
    </w:p>
    <w:p w:rsidR="0046666B" w:rsidRPr="00054265" w:rsidRDefault="0046666B" w:rsidP="00555E46">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 2. </w:t>
      </w:r>
      <w:r w:rsidRPr="004E24EA">
        <w:rPr>
          <w:rFonts w:ascii="Times New Roman" w:hAnsi="Times New Roman"/>
          <w:b/>
          <w:snapToGrid w:val="0"/>
          <w:lang w:eastAsia="ru-RU"/>
        </w:rPr>
        <w:t>ПЕРЕЧЕНЬ</w:t>
      </w:r>
    </w:p>
    <w:p w:rsidR="0046666B" w:rsidRPr="00CB1B7E" w:rsidRDefault="0046666B" w:rsidP="0079314F">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79314F">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555E46">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5C3003">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E87553">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79314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702,53р.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1 116,80р.</w:t>
            </w:r>
          </w:p>
        </w:tc>
        <w:tc>
          <w:tcPr>
            <w:tcW w:w="1203" w:type="dxa"/>
            <w:tcBorders>
              <w:top w:val="nil"/>
              <w:left w:val="nil"/>
              <w:bottom w:val="single" w:sz="4" w:space="0" w:color="auto"/>
              <w:right w:val="single" w:sz="4" w:space="0" w:color="auto"/>
            </w:tcBorders>
            <w:vAlign w:val="center"/>
          </w:tcPr>
          <w:p w:rsidR="0046666B" w:rsidRDefault="0046666B">
            <w:pPr>
              <w:jc w:val="center"/>
            </w:pPr>
            <w:r>
              <w:t>0,08р.</w:t>
            </w:r>
          </w:p>
        </w:tc>
      </w:tr>
      <w:tr w:rsidR="0046666B"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5 619,86р.</w:t>
            </w:r>
          </w:p>
        </w:tc>
        <w:tc>
          <w:tcPr>
            <w:tcW w:w="1203" w:type="dxa"/>
            <w:tcBorders>
              <w:top w:val="nil"/>
              <w:left w:val="nil"/>
              <w:bottom w:val="single" w:sz="4" w:space="0" w:color="auto"/>
              <w:right w:val="single" w:sz="4" w:space="0" w:color="auto"/>
            </w:tcBorders>
            <w:vAlign w:val="center"/>
          </w:tcPr>
          <w:p w:rsidR="0046666B" w:rsidRDefault="0046666B">
            <w:pPr>
              <w:jc w:val="center"/>
            </w:pPr>
            <w:r>
              <w:t>0,36р.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2 791,04р.</w:t>
            </w:r>
          </w:p>
        </w:tc>
        <w:tc>
          <w:tcPr>
            <w:tcW w:w="1203" w:type="dxa"/>
            <w:tcBorders>
              <w:top w:val="nil"/>
              <w:left w:val="nil"/>
              <w:bottom w:val="single" w:sz="4" w:space="0" w:color="auto"/>
              <w:right w:val="single" w:sz="4" w:space="0" w:color="auto"/>
            </w:tcBorders>
            <w:vAlign w:val="center"/>
          </w:tcPr>
          <w:p w:rsidR="0046666B" w:rsidRDefault="0046666B">
            <w:pPr>
              <w:jc w:val="center"/>
            </w:pPr>
            <w:r>
              <w:t>0,19р.</w:t>
            </w:r>
          </w:p>
        </w:tc>
      </w:tr>
      <w:tr w:rsidR="0046666B"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1 083,20р.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8 148,93р.</w:t>
            </w:r>
          </w:p>
        </w:tc>
        <w:tc>
          <w:tcPr>
            <w:tcW w:w="1203" w:type="dxa"/>
            <w:tcBorders>
              <w:top w:val="nil"/>
              <w:left w:val="nil"/>
              <w:bottom w:val="single" w:sz="4" w:space="0" w:color="auto"/>
              <w:right w:val="single" w:sz="4" w:space="0" w:color="auto"/>
            </w:tcBorders>
            <w:vAlign w:val="center"/>
          </w:tcPr>
          <w:p w:rsidR="0046666B" w:rsidRDefault="0046666B">
            <w:pPr>
              <w:jc w:val="center"/>
            </w:pPr>
            <w:r>
              <w:t>0,53р.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2 281,71р.</w:t>
            </w:r>
          </w:p>
        </w:tc>
        <w:tc>
          <w:tcPr>
            <w:tcW w:w="1203" w:type="dxa"/>
            <w:tcBorders>
              <w:top w:val="nil"/>
              <w:left w:val="nil"/>
              <w:bottom w:val="single" w:sz="4" w:space="0" w:color="auto"/>
              <w:right w:val="single" w:sz="4" w:space="0" w:color="auto"/>
            </w:tcBorders>
            <w:vAlign w:val="center"/>
          </w:tcPr>
          <w:p w:rsidR="0046666B" w:rsidRDefault="0046666B">
            <w:pPr>
              <w:jc w:val="center"/>
            </w:pPr>
            <w:r>
              <w:t>0,15р.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4 068,75р.</w:t>
            </w:r>
          </w:p>
        </w:tc>
        <w:tc>
          <w:tcPr>
            <w:tcW w:w="1203" w:type="dxa"/>
            <w:tcBorders>
              <w:top w:val="nil"/>
              <w:left w:val="nil"/>
              <w:bottom w:val="single" w:sz="4" w:space="0" w:color="auto"/>
              <w:right w:val="single" w:sz="4" w:space="0" w:color="auto"/>
            </w:tcBorders>
            <w:vAlign w:val="center"/>
          </w:tcPr>
          <w:p w:rsidR="0046666B" w:rsidRDefault="0046666B">
            <w:pPr>
              <w:jc w:val="center"/>
            </w:pPr>
            <w:r>
              <w:t>0,26р.</w:t>
            </w:r>
          </w:p>
        </w:tc>
      </w:tr>
      <w:tr w:rsidR="0046666B"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11 525,69р.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32 065,09р.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23 327,28р.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5C3003">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5C3003">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80 186,65р.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5C3003">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46666B" w:rsidRDefault="0046666B">
            <w:pPr>
              <w:jc w:val="center"/>
            </w:pPr>
            <w:r>
              <w:t>18 931,15р.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5C3003">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46666B" w:rsidRDefault="0046666B">
            <w:pPr>
              <w:jc w:val="center"/>
            </w:pPr>
            <w:r>
              <w:t>16 470,87р.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5C3003">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pPr>
              <w:jc w:val="center"/>
            </w:pPr>
            <w:r>
              <w:t>102 905,75р.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5C3003">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5C3003">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pPr>
              <w:jc w:val="center"/>
            </w:pPr>
            <w:r>
              <w:t>7 739,24р.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C31C89">
        <w:trPr>
          <w:trHeight w:val="300"/>
        </w:trPr>
        <w:tc>
          <w:tcPr>
            <w:tcW w:w="856" w:type="dxa"/>
            <w:tcBorders>
              <w:top w:val="nil"/>
              <w:left w:val="nil"/>
              <w:bottom w:val="nil"/>
              <w:right w:val="nil"/>
            </w:tcBorders>
            <w:noWrap/>
            <w:vAlign w:val="bottom"/>
          </w:tcPr>
          <w:p w:rsidR="0046666B" w:rsidRDefault="0046666B">
            <w:pPr>
              <w:rPr>
                <w:color w:val="000000"/>
              </w:rPr>
            </w:pPr>
          </w:p>
        </w:tc>
        <w:tc>
          <w:tcPr>
            <w:tcW w:w="4394" w:type="dxa"/>
            <w:tcBorders>
              <w:top w:val="nil"/>
              <w:left w:val="nil"/>
              <w:bottom w:val="nil"/>
              <w:right w:val="nil"/>
            </w:tcBorders>
            <w:vAlign w:val="bottom"/>
          </w:tcPr>
          <w:p w:rsidR="0046666B" w:rsidRDefault="0046666B">
            <w:pPr>
              <w:rPr>
                <w:color w:val="000000"/>
              </w:rPr>
            </w:pPr>
          </w:p>
        </w:tc>
        <w:tc>
          <w:tcPr>
            <w:tcW w:w="2410" w:type="dxa"/>
            <w:tcBorders>
              <w:top w:val="nil"/>
              <w:left w:val="nil"/>
              <w:bottom w:val="nil"/>
              <w:right w:val="nil"/>
            </w:tcBorders>
            <w:vAlign w:val="bottom"/>
          </w:tcPr>
          <w:p w:rsidR="0046666B" w:rsidRDefault="0046666B">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46666B" w:rsidRDefault="0046666B">
            <w:pPr>
              <w:jc w:val="center"/>
              <w:rPr>
                <w:b/>
                <w:bCs/>
                <w:color w:val="000000"/>
              </w:rPr>
            </w:pPr>
            <w:r>
              <w:rPr>
                <w:b/>
                <w:bCs/>
                <w:color w:val="000000"/>
              </w:rPr>
              <w:t>319 468,32</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19,80р.</w:t>
            </w:r>
          </w:p>
        </w:tc>
      </w:tr>
    </w:tbl>
    <w:p w:rsidR="0046666B" w:rsidRPr="00E87553"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Default="0046666B" w:rsidP="00555E46">
      <w:pPr>
        <w:spacing w:after="0" w:line="240" w:lineRule="auto"/>
        <w:rPr>
          <w:rFonts w:ascii="Times New Roman" w:hAnsi="Times New Roman"/>
          <w:b/>
          <w:snapToGrid w:val="0"/>
          <w:sz w:val="20"/>
          <w:szCs w:val="20"/>
          <w:lang w:eastAsia="ru-RU"/>
        </w:rPr>
      </w:pPr>
    </w:p>
    <w:p w:rsidR="0046666B" w:rsidRPr="00054265" w:rsidRDefault="0046666B" w:rsidP="004B0F5B">
      <w:pPr>
        <w:spacing w:after="0" w:line="240" w:lineRule="auto"/>
        <w:jc w:val="center"/>
        <w:rPr>
          <w:rFonts w:ascii="Times New Roman" w:hAnsi="Times New Roman"/>
          <w:b/>
          <w:snapToGrid w:val="0"/>
          <w:lang w:eastAsia="ru-RU"/>
        </w:rPr>
      </w:pPr>
      <w:r>
        <w:rPr>
          <w:rFonts w:ascii="Times New Roman" w:hAnsi="Times New Roman"/>
          <w:b/>
          <w:snapToGrid w:val="0"/>
          <w:lang w:eastAsia="ru-RU"/>
        </w:rPr>
        <w:t>2.</w:t>
      </w:r>
      <w:r w:rsidRPr="004E24EA">
        <w:rPr>
          <w:rFonts w:ascii="Times New Roman" w:hAnsi="Times New Roman"/>
          <w:b/>
          <w:snapToGrid w:val="0"/>
          <w:lang w:eastAsia="ru-RU"/>
        </w:rPr>
        <w:t>ПЕРЕЧЕНЬ</w:t>
      </w:r>
    </w:p>
    <w:p w:rsidR="0046666B" w:rsidRPr="00CB1B7E" w:rsidRDefault="0046666B"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267,31р.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452,34р.</w:t>
            </w:r>
          </w:p>
        </w:tc>
        <w:tc>
          <w:tcPr>
            <w:tcW w:w="1203" w:type="dxa"/>
            <w:tcBorders>
              <w:top w:val="nil"/>
              <w:left w:val="nil"/>
              <w:bottom w:val="single" w:sz="4" w:space="0" w:color="auto"/>
              <w:right w:val="single" w:sz="4" w:space="0" w:color="auto"/>
            </w:tcBorders>
            <w:vAlign w:val="center"/>
          </w:tcPr>
          <w:p w:rsidR="0046666B" w:rsidRDefault="0046666B">
            <w:pPr>
              <w:jc w:val="center"/>
            </w:pPr>
            <w:r>
              <w:t>0,08р.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2 138,37р.</w:t>
            </w:r>
          </w:p>
        </w:tc>
        <w:tc>
          <w:tcPr>
            <w:tcW w:w="1203" w:type="dxa"/>
            <w:tcBorders>
              <w:top w:val="nil"/>
              <w:left w:val="nil"/>
              <w:bottom w:val="single" w:sz="4" w:space="0" w:color="auto"/>
              <w:right w:val="single" w:sz="4" w:space="0" w:color="auto"/>
            </w:tcBorders>
            <w:vAlign w:val="center"/>
          </w:tcPr>
          <w:p w:rsidR="0046666B" w:rsidRDefault="0046666B">
            <w:pPr>
              <w:jc w:val="center"/>
            </w:pPr>
            <w:r>
              <w:t>0,37р.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1 062,00р.</w:t>
            </w:r>
          </w:p>
        </w:tc>
        <w:tc>
          <w:tcPr>
            <w:tcW w:w="1203" w:type="dxa"/>
            <w:tcBorders>
              <w:top w:val="nil"/>
              <w:left w:val="nil"/>
              <w:bottom w:val="single" w:sz="4" w:space="0" w:color="auto"/>
              <w:right w:val="single" w:sz="4" w:space="0" w:color="auto"/>
            </w:tcBorders>
            <w:vAlign w:val="center"/>
          </w:tcPr>
          <w:p w:rsidR="0046666B" w:rsidRDefault="0046666B">
            <w:pPr>
              <w:jc w:val="center"/>
            </w:pPr>
            <w:r>
              <w:t>0,19р.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406,91р.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3 100,69р.</w:t>
            </w:r>
          </w:p>
        </w:tc>
        <w:tc>
          <w:tcPr>
            <w:tcW w:w="1203" w:type="dxa"/>
            <w:tcBorders>
              <w:top w:val="nil"/>
              <w:left w:val="nil"/>
              <w:bottom w:val="single" w:sz="4" w:space="0" w:color="auto"/>
              <w:right w:val="single" w:sz="4" w:space="0" w:color="auto"/>
            </w:tcBorders>
            <w:vAlign w:val="center"/>
          </w:tcPr>
          <w:p w:rsidR="0046666B" w:rsidRDefault="0046666B">
            <w:pPr>
              <w:jc w:val="center"/>
            </w:pPr>
            <w:r>
              <w:t>0,54р.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868,19р.</w:t>
            </w:r>
          </w:p>
        </w:tc>
        <w:tc>
          <w:tcPr>
            <w:tcW w:w="1203" w:type="dxa"/>
            <w:tcBorders>
              <w:top w:val="nil"/>
              <w:left w:val="nil"/>
              <w:bottom w:val="single" w:sz="4" w:space="0" w:color="auto"/>
              <w:right w:val="single" w:sz="4" w:space="0" w:color="auto"/>
            </w:tcBorders>
            <w:vAlign w:val="center"/>
          </w:tcPr>
          <w:p w:rsidR="0046666B" w:rsidRDefault="0046666B">
            <w:pPr>
              <w:jc w:val="center"/>
            </w:pPr>
            <w:r>
              <w:t>0,15р.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2 150,55р.</w:t>
            </w:r>
          </w:p>
        </w:tc>
        <w:tc>
          <w:tcPr>
            <w:tcW w:w="1203" w:type="dxa"/>
            <w:tcBorders>
              <w:top w:val="nil"/>
              <w:left w:val="nil"/>
              <w:bottom w:val="single" w:sz="4" w:space="0" w:color="auto"/>
              <w:right w:val="single" w:sz="4" w:space="0" w:color="auto"/>
            </w:tcBorders>
            <w:vAlign w:val="center"/>
          </w:tcPr>
          <w:p w:rsidR="0046666B" w:rsidRDefault="0046666B">
            <w:pPr>
              <w:jc w:val="center"/>
            </w:pPr>
            <w:r>
              <w:t>0,37р.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4 329,69р.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13 547,78р.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8 763,03р.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34 087,67р.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46666B" w:rsidRDefault="0046666B">
            <w:pPr>
              <w:jc w:val="center"/>
            </w:pPr>
            <w:r>
              <w:t>17 002,92р.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46666B" w:rsidRDefault="0046666B">
            <w:pPr>
              <w:jc w:val="center"/>
            </w:pPr>
            <w:r>
              <w:t>12 947,89р.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pPr>
              <w:jc w:val="center"/>
            </w:pPr>
            <w:r>
              <w:t>38 657,12р.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pPr>
              <w:jc w:val="center"/>
            </w:pPr>
            <w:r>
              <w:t>2 907,29р.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D24163">
        <w:trPr>
          <w:trHeight w:val="300"/>
        </w:trPr>
        <w:tc>
          <w:tcPr>
            <w:tcW w:w="856" w:type="dxa"/>
            <w:tcBorders>
              <w:top w:val="nil"/>
              <w:left w:val="nil"/>
              <w:bottom w:val="nil"/>
              <w:right w:val="nil"/>
            </w:tcBorders>
            <w:noWrap/>
            <w:vAlign w:val="bottom"/>
          </w:tcPr>
          <w:p w:rsidR="0046666B" w:rsidRDefault="0046666B">
            <w:pPr>
              <w:rPr>
                <w:color w:val="000000"/>
              </w:rPr>
            </w:pPr>
          </w:p>
        </w:tc>
        <w:tc>
          <w:tcPr>
            <w:tcW w:w="4394" w:type="dxa"/>
            <w:tcBorders>
              <w:top w:val="nil"/>
              <w:left w:val="nil"/>
              <w:bottom w:val="nil"/>
              <w:right w:val="nil"/>
            </w:tcBorders>
            <w:vAlign w:val="bottom"/>
          </w:tcPr>
          <w:p w:rsidR="0046666B" w:rsidRDefault="0046666B">
            <w:pPr>
              <w:rPr>
                <w:color w:val="000000"/>
              </w:rPr>
            </w:pPr>
          </w:p>
        </w:tc>
        <w:tc>
          <w:tcPr>
            <w:tcW w:w="2410" w:type="dxa"/>
            <w:tcBorders>
              <w:top w:val="nil"/>
              <w:left w:val="nil"/>
              <w:bottom w:val="nil"/>
              <w:right w:val="nil"/>
            </w:tcBorders>
            <w:vAlign w:val="bottom"/>
          </w:tcPr>
          <w:p w:rsidR="0046666B" w:rsidRDefault="0046666B">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46666B" w:rsidRDefault="0046666B">
            <w:pPr>
              <w:jc w:val="right"/>
              <w:rPr>
                <w:b/>
                <w:bCs/>
                <w:color w:val="000000"/>
              </w:rPr>
            </w:pPr>
            <w:r>
              <w:rPr>
                <w:b/>
                <w:bCs/>
                <w:color w:val="000000"/>
              </w:rPr>
              <w:t>143 193,53</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23,83р.</w:t>
            </w:r>
          </w:p>
        </w:tc>
      </w:tr>
    </w:tbl>
    <w:p w:rsidR="0046666B" w:rsidRPr="00E87553" w:rsidRDefault="0046666B" w:rsidP="00555E46">
      <w:pPr>
        <w:spacing w:after="0" w:line="240" w:lineRule="auto"/>
        <w:rPr>
          <w:rFonts w:ascii="Times New Roman" w:hAnsi="Times New Roman"/>
          <w:b/>
          <w:snapToGrid w:val="0"/>
          <w:sz w:val="20"/>
          <w:szCs w:val="20"/>
          <w:lang w:eastAsia="ru-RU"/>
        </w:rPr>
      </w:pPr>
    </w:p>
    <w:p w:rsidR="0046666B" w:rsidRPr="00E87553" w:rsidRDefault="0046666B" w:rsidP="00555E46">
      <w:pPr>
        <w:spacing w:after="0" w:line="240" w:lineRule="auto"/>
        <w:rPr>
          <w:rFonts w:ascii="Times New Roman" w:hAnsi="Times New Roman"/>
          <w:b/>
          <w:snapToGrid w:val="0"/>
          <w:sz w:val="20"/>
          <w:szCs w:val="2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Pr="00054265" w:rsidRDefault="0046666B" w:rsidP="004B0F5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46666B" w:rsidRPr="00CB1B7E" w:rsidRDefault="0046666B"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712,08р.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1 056,11р.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5 696,27р.</w:t>
            </w:r>
          </w:p>
        </w:tc>
        <w:tc>
          <w:tcPr>
            <w:tcW w:w="1203" w:type="dxa"/>
            <w:tcBorders>
              <w:top w:val="nil"/>
              <w:left w:val="nil"/>
              <w:bottom w:val="single" w:sz="4" w:space="0" w:color="auto"/>
              <w:right w:val="single" w:sz="4" w:space="0" w:color="auto"/>
            </w:tcBorders>
            <w:vAlign w:val="center"/>
          </w:tcPr>
          <w:p w:rsidR="0046666B" w:rsidRDefault="0046666B">
            <w:pPr>
              <w:jc w:val="center"/>
            </w:pPr>
            <w:r>
              <w:t>0,36р.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2 828,99р.</w:t>
            </w:r>
          </w:p>
        </w:tc>
        <w:tc>
          <w:tcPr>
            <w:tcW w:w="1203" w:type="dxa"/>
            <w:tcBorders>
              <w:top w:val="nil"/>
              <w:left w:val="nil"/>
              <w:bottom w:val="single" w:sz="4" w:space="0" w:color="auto"/>
              <w:right w:val="single" w:sz="4" w:space="0" w:color="auto"/>
            </w:tcBorders>
            <w:vAlign w:val="center"/>
          </w:tcPr>
          <w:p w:rsidR="0046666B" w:rsidRDefault="0046666B">
            <w:pPr>
              <w:jc w:val="center"/>
            </w:pPr>
            <w:r>
              <w:t>0,18р.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1 045,13р.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8 259,73р.</w:t>
            </w:r>
          </w:p>
        </w:tc>
        <w:tc>
          <w:tcPr>
            <w:tcW w:w="1203" w:type="dxa"/>
            <w:tcBorders>
              <w:top w:val="nil"/>
              <w:left w:val="nil"/>
              <w:bottom w:val="single" w:sz="4" w:space="0" w:color="auto"/>
              <w:right w:val="single" w:sz="4" w:space="0" w:color="auto"/>
            </w:tcBorders>
            <w:vAlign w:val="center"/>
          </w:tcPr>
          <w:p w:rsidR="0046666B" w:rsidRDefault="0046666B">
            <w:pPr>
              <w:jc w:val="center"/>
            </w:pPr>
            <w:r>
              <w:t>0,53р.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2 312,73р.</w:t>
            </w:r>
          </w:p>
        </w:tc>
        <w:tc>
          <w:tcPr>
            <w:tcW w:w="1203" w:type="dxa"/>
            <w:tcBorders>
              <w:top w:val="nil"/>
              <w:left w:val="nil"/>
              <w:bottom w:val="single" w:sz="4" w:space="0" w:color="auto"/>
              <w:right w:val="single" w:sz="4" w:space="0" w:color="auto"/>
            </w:tcBorders>
            <w:vAlign w:val="center"/>
          </w:tcPr>
          <w:p w:rsidR="0046666B" w:rsidRDefault="0046666B">
            <w:pPr>
              <w:jc w:val="center"/>
            </w:pPr>
            <w:r>
              <w:t>0,14р.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4 093,03р.</w:t>
            </w:r>
          </w:p>
        </w:tc>
        <w:tc>
          <w:tcPr>
            <w:tcW w:w="1203" w:type="dxa"/>
            <w:tcBorders>
              <w:top w:val="nil"/>
              <w:left w:val="nil"/>
              <w:bottom w:val="single" w:sz="4" w:space="0" w:color="auto"/>
              <w:right w:val="single" w:sz="4" w:space="0" w:color="auto"/>
            </w:tcBorders>
            <w:vAlign w:val="center"/>
          </w:tcPr>
          <w:p w:rsidR="0046666B" w:rsidRDefault="0046666B">
            <w:pPr>
              <w:jc w:val="center"/>
            </w:pPr>
            <w:r>
              <w:t>0,26р.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11 841,15р.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806B9B">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pPr>
              <w:jc w:val="right"/>
            </w:pPr>
            <w:r>
              <w:t>32 442,44р.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806B9B">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pPr>
              <w:jc w:val="right"/>
            </w:pPr>
            <w:r>
              <w:t>23 965,77р.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806B9B">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46666B" w:rsidRDefault="0046666B">
            <w:pPr>
              <w:jc w:val="right"/>
            </w:pPr>
            <w:r>
              <w:t>81 060,89р.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806B9B">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46666B" w:rsidRDefault="0046666B">
            <w:pPr>
              <w:jc w:val="right"/>
            </w:pPr>
            <w:r>
              <w:t>9 500,83р.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806B9B">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46666B" w:rsidRDefault="0046666B">
            <w:pPr>
              <w:jc w:val="right"/>
            </w:pPr>
            <w:r>
              <w:t>13 102,10р.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806B9B">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46666B" w:rsidRDefault="0046666B">
            <w:pPr>
              <w:jc w:val="right"/>
            </w:pPr>
            <w:r>
              <w:t>105 722,36р.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pPr>
              <w:jc w:val="center"/>
            </w:pPr>
            <w:r>
              <w:t>7 951,07р.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BB2979">
        <w:trPr>
          <w:trHeight w:val="300"/>
        </w:trPr>
        <w:tc>
          <w:tcPr>
            <w:tcW w:w="856" w:type="dxa"/>
            <w:tcBorders>
              <w:top w:val="nil"/>
              <w:left w:val="nil"/>
              <w:bottom w:val="nil"/>
              <w:right w:val="nil"/>
            </w:tcBorders>
            <w:noWrap/>
            <w:vAlign w:val="bottom"/>
          </w:tcPr>
          <w:p w:rsidR="0046666B" w:rsidRDefault="0046666B">
            <w:pPr>
              <w:rPr>
                <w:color w:val="000000"/>
              </w:rPr>
            </w:pPr>
          </w:p>
        </w:tc>
        <w:tc>
          <w:tcPr>
            <w:tcW w:w="4394" w:type="dxa"/>
            <w:tcBorders>
              <w:top w:val="nil"/>
              <w:left w:val="nil"/>
              <w:bottom w:val="nil"/>
              <w:right w:val="nil"/>
            </w:tcBorders>
            <w:vAlign w:val="bottom"/>
          </w:tcPr>
          <w:p w:rsidR="0046666B" w:rsidRDefault="0046666B">
            <w:pPr>
              <w:rPr>
                <w:color w:val="000000"/>
              </w:rPr>
            </w:pPr>
          </w:p>
        </w:tc>
        <w:tc>
          <w:tcPr>
            <w:tcW w:w="2410" w:type="dxa"/>
            <w:tcBorders>
              <w:top w:val="nil"/>
              <w:left w:val="nil"/>
              <w:bottom w:val="nil"/>
              <w:right w:val="nil"/>
            </w:tcBorders>
            <w:vAlign w:val="bottom"/>
          </w:tcPr>
          <w:p w:rsidR="0046666B" w:rsidRDefault="0046666B">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46666B" w:rsidRDefault="0046666B">
            <w:pPr>
              <w:jc w:val="center"/>
              <w:rPr>
                <w:b/>
                <w:bCs/>
                <w:color w:val="000000"/>
              </w:rPr>
            </w:pPr>
            <w:r>
              <w:rPr>
                <w:b/>
                <w:bCs/>
                <w:color w:val="000000"/>
              </w:rPr>
              <w:t>312 094,46</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18,79р.</w:t>
            </w:r>
          </w:p>
        </w:tc>
      </w:tr>
    </w:tbl>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Pr="00054265" w:rsidRDefault="0046666B" w:rsidP="004B0F5B">
      <w:pPr>
        <w:spacing w:after="0" w:line="240" w:lineRule="auto"/>
        <w:jc w:val="center"/>
        <w:rPr>
          <w:rFonts w:ascii="Times New Roman" w:hAnsi="Times New Roman"/>
          <w:b/>
          <w:snapToGrid w:val="0"/>
          <w:lang w:eastAsia="ru-RU"/>
        </w:rPr>
      </w:pPr>
      <w:r w:rsidRPr="00555E46">
        <w:rPr>
          <w:rFonts w:ascii="Times New Roman" w:hAnsi="Times New Roman"/>
          <w:snapToGrid w:val="0"/>
          <w:lang w:eastAsia="ru-RU"/>
        </w:rPr>
        <w:t xml:space="preserve">2. </w:t>
      </w:r>
      <w:r w:rsidRPr="004E24EA">
        <w:rPr>
          <w:rFonts w:ascii="Times New Roman" w:hAnsi="Times New Roman"/>
          <w:b/>
          <w:snapToGrid w:val="0"/>
          <w:lang w:eastAsia="ru-RU"/>
        </w:rPr>
        <w:t>ПЕРЕЧЕНЬ</w:t>
      </w:r>
    </w:p>
    <w:p w:rsidR="0046666B" w:rsidRPr="00CB1B7E" w:rsidRDefault="0046666B" w:rsidP="004B0F5B">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4B0F5B">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4B0F5B">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395,07р.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605,15р.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3 160,37р.</w:t>
            </w:r>
          </w:p>
        </w:tc>
        <w:tc>
          <w:tcPr>
            <w:tcW w:w="1203" w:type="dxa"/>
            <w:tcBorders>
              <w:top w:val="nil"/>
              <w:left w:val="nil"/>
              <w:bottom w:val="single" w:sz="4" w:space="0" w:color="auto"/>
              <w:right w:val="single" w:sz="4" w:space="0" w:color="auto"/>
            </w:tcBorders>
            <w:vAlign w:val="center"/>
          </w:tcPr>
          <w:p w:rsidR="0046666B" w:rsidRDefault="0046666B">
            <w:pPr>
              <w:jc w:val="center"/>
            </w:pPr>
            <w:r>
              <w:t>0,36р.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1 569,57р.</w:t>
            </w:r>
          </w:p>
        </w:tc>
        <w:tc>
          <w:tcPr>
            <w:tcW w:w="1203" w:type="dxa"/>
            <w:tcBorders>
              <w:top w:val="nil"/>
              <w:left w:val="nil"/>
              <w:bottom w:val="single" w:sz="4" w:space="0" w:color="auto"/>
              <w:right w:val="single" w:sz="4" w:space="0" w:color="auto"/>
            </w:tcBorders>
            <w:vAlign w:val="center"/>
          </w:tcPr>
          <w:p w:rsidR="0046666B" w:rsidRDefault="0046666B">
            <w:pPr>
              <w:jc w:val="center"/>
            </w:pPr>
            <w:r>
              <w:t>0,18р.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598,71р.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4 582,62р.</w:t>
            </w:r>
          </w:p>
        </w:tc>
        <w:tc>
          <w:tcPr>
            <w:tcW w:w="1203" w:type="dxa"/>
            <w:tcBorders>
              <w:top w:val="nil"/>
              <w:left w:val="nil"/>
              <w:bottom w:val="single" w:sz="4" w:space="0" w:color="auto"/>
              <w:right w:val="single" w:sz="4" w:space="0" w:color="auto"/>
            </w:tcBorders>
            <w:vAlign w:val="center"/>
          </w:tcPr>
          <w:p w:rsidR="0046666B" w:rsidRDefault="0046666B">
            <w:pPr>
              <w:jc w:val="center"/>
            </w:pPr>
            <w:r>
              <w:t>0,53р.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1 283,14р.</w:t>
            </w:r>
          </w:p>
        </w:tc>
        <w:tc>
          <w:tcPr>
            <w:tcW w:w="1203" w:type="dxa"/>
            <w:tcBorders>
              <w:top w:val="nil"/>
              <w:left w:val="nil"/>
              <w:bottom w:val="single" w:sz="4" w:space="0" w:color="auto"/>
              <w:right w:val="single" w:sz="4" w:space="0" w:color="auto"/>
            </w:tcBorders>
            <w:vAlign w:val="center"/>
          </w:tcPr>
          <w:p w:rsidR="0046666B" w:rsidRDefault="0046666B">
            <w:pPr>
              <w:jc w:val="center"/>
            </w:pPr>
            <w:r>
              <w:t>0,14р.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3 237,38р.</w:t>
            </w:r>
          </w:p>
        </w:tc>
        <w:tc>
          <w:tcPr>
            <w:tcW w:w="1203" w:type="dxa"/>
            <w:tcBorders>
              <w:top w:val="nil"/>
              <w:left w:val="nil"/>
              <w:bottom w:val="single" w:sz="4" w:space="0" w:color="auto"/>
              <w:right w:val="single" w:sz="4" w:space="0" w:color="auto"/>
            </w:tcBorders>
            <w:vAlign w:val="center"/>
          </w:tcPr>
          <w:p w:rsidR="0046666B" w:rsidRDefault="0046666B">
            <w:pPr>
              <w:jc w:val="center"/>
            </w:pPr>
            <w:r>
              <w:t>0,37р.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pPr>
              <w:jc w:val="center"/>
            </w:pPr>
            <w:r>
              <w:t>6 517,81р.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DB6254">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pPr>
              <w:jc w:val="center"/>
            </w:pPr>
            <w:r>
              <w:t>18 581,72р.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DB6254">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pPr>
              <w:jc w:val="center"/>
            </w:pPr>
            <w:r>
              <w:t>13 191,65р.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DB6254">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46666B" w:rsidRDefault="0046666B">
            <w:pPr>
              <w:jc w:val="center"/>
            </w:pPr>
            <w:r>
              <w:t>46 049,49р.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DB6254">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46666B" w:rsidRDefault="0046666B">
            <w:pPr>
              <w:jc w:val="center"/>
            </w:pPr>
            <w:r>
              <w:t>20 073,23р.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DB6254">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46666B" w:rsidRDefault="0046666B">
            <w:pPr>
              <w:jc w:val="center"/>
            </w:pPr>
            <w:r>
              <w:t>16 059,97р.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DB6254">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46666B" w:rsidRDefault="0046666B">
            <w:pPr>
              <w:jc w:val="center"/>
            </w:pPr>
            <w:r>
              <w:t>58 193,52р.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pPr>
              <w:jc w:val="center"/>
            </w:pPr>
            <w:r>
              <w:t>4 376,57р.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BB2979">
        <w:trPr>
          <w:trHeight w:val="300"/>
        </w:trPr>
        <w:tc>
          <w:tcPr>
            <w:tcW w:w="856" w:type="dxa"/>
            <w:tcBorders>
              <w:top w:val="nil"/>
              <w:left w:val="nil"/>
              <w:bottom w:val="nil"/>
              <w:right w:val="nil"/>
            </w:tcBorders>
            <w:noWrap/>
            <w:vAlign w:val="bottom"/>
          </w:tcPr>
          <w:p w:rsidR="0046666B" w:rsidRDefault="0046666B">
            <w:pPr>
              <w:rPr>
                <w:color w:val="000000"/>
              </w:rPr>
            </w:pPr>
          </w:p>
        </w:tc>
        <w:tc>
          <w:tcPr>
            <w:tcW w:w="4394" w:type="dxa"/>
            <w:tcBorders>
              <w:top w:val="nil"/>
              <w:left w:val="nil"/>
              <w:bottom w:val="nil"/>
              <w:right w:val="nil"/>
            </w:tcBorders>
            <w:vAlign w:val="bottom"/>
          </w:tcPr>
          <w:p w:rsidR="0046666B" w:rsidRDefault="0046666B">
            <w:pPr>
              <w:rPr>
                <w:color w:val="000000"/>
              </w:rPr>
            </w:pPr>
          </w:p>
        </w:tc>
        <w:tc>
          <w:tcPr>
            <w:tcW w:w="2410" w:type="dxa"/>
            <w:tcBorders>
              <w:top w:val="nil"/>
              <w:left w:val="nil"/>
              <w:bottom w:val="nil"/>
              <w:right w:val="nil"/>
            </w:tcBorders>
            <w:vAlign w:val="bottom"/>
          </w:tcPr>
          <w:p w:rsidR="0046666B" w:rsidRDefault="0046666B">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46666B" w:rsidRDefault="0046666B">
            <w:pPr>
              <w:jc w:val="center"/>
              <w:rPr>
                <w:b/>
                <w:bCs/>
                <w:color w:val="000000"/>
              </w:rPr>
            </w:pPr>
            <w:r>
              <w:rPr>
                <w:b/>
                <w:bCs/>
                <w:color w:val="000000"/>
              </w:rPr>
              <w:t>198 979,75</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21,89р.</w:t>
            </w:r>
          </w:p>
        </w:tc>
      </w:tr>
    </w:tbl>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Default="0046666B" w:rsidP="00F57E14">
      <w:pPr>
        <w:spacing w:after="0" w:line="240" w:lineRule="auto"/>
        <w:jc w:val="center"/>
        <w:rPr>
          <w:rFonts w:ascii="Times New Roman" w:hAnsi="Times New Roman"/>
          <w:b/>
          <w:snapToGrid w:val="0"/>
          <w:lang w:eastAsia="ru-RU"/>
        </w:rPr>
      </w:pPr>
    </w:p>
    <w:p w:rsidR="0046666B" w:rsidRPr="005B1960" w:rsidRDefault="0046666B" w:rsidP="005B1960">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46666B" w:rsidRPr="00CB1B7E" w:rsidRDefault="0046666B" w:rsidP="00E964CA">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D22CE6">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15869,22</w:t>
            </w:r>
          </w:p>
        </w:tc>
        <w:tc>
          <w:tcPr>
            <w:tcW w:w="1893" w:type="dxa"/>
            <w:vAlign w:val="center"/>
          </w:tcPr>
          <w:p w:rsidR="0046666B" w:rsidRPr="00DD401B" w:rsidRDefault="0046666B" w:rsidP="005358EF">
            <w:pPr>
              <w:pStyle w:val="ConsPlusCell"/>
              <w:jc w:val="center"/>
            </w:pPr>
            <w:r>
              <w:t>0,94</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8521,25</w:t>
            </w:r>
          </w:p>
        </w:tc>
        <w:tc>
          <w:tcPr>
            <w:tcW w:w="1893" w:type="dxa"/>
            <w:vAlign w:val="center"/>
          </w:tcPr>
          <w:p w:rsidR="0046666B" w:rsidRPr="00DD401B" w:rsidRDefault="0046666B" w:rsidP="005358EF">
            <w:pPr>
              <w:pStyle w:val="ConsPlusCell"/>
              <w:jc w:val="center"/>
            </w:pPr>
            <w:r>
              <w:t>0,5</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36775,03</w:t>
            </w:r>
          </w:p>
        </w:tc>
        <w:tc>
          <w:tcPr>
            <w:tcW w:w="1893" w:type="dxa"/>
            <w:vAlign w:val="center"/>
          </w:tcPr>
          <w:p w:rsidR="0046666B" w:rsidRPr="00DD401B" w:rsidRDefault="0046666B" w:rsidP="005358EF">
            <w:pPr>
              <w:pStyle w:val="ConsPlusCell"/>
              <w:jc w:val="center"/>
            </w:pPr>
            <w:r>
              <w:t>2,18</w:t>
            </w:r>
          </w:p>
        </w:tc>
      </w:tr>
      <w:tr w:rsidR="0046666B" w:rsidRPr="00DD401B" w:rsidTr="00D22CE6">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20504,42</w:t>
            </w:r>
          </w:p>
        </w:tc>
        <w:tc>
          <w:tcPr>
            <w:tcW w:w="1893" w:type="dxa"/>
            <w:vAlign w:val="center"/>
          </w:tcPr>
          <w:p w:rsidR="0046666B" w:rsidRPr="00DD401B" w:rsidRDefault="0046666B" w:rsidP="005358EF">
            <w:pPr>
              <w:pStyle w:val="ConsPlusCell"/>
              <w:jc w:val="center"/>
            </w:pPr>
            <w:r>
              <w:t>1,22</w:t>
            </w:r>
          </w:p>
        </w:tc>
      </w:tr>
      <w:tr w:rsidR="0046666B" w:rsidRPr="00DD401B" w:rsidTr="00D22CE6">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5029,59</w:t>
            </w:r>
          </w:p>
        </w:tc>
        <w:tc>
          <w:tcPr>
            <w:tcW w:w="1893" w:type="dxa"/>
            <w:vAlign w:val="center"/>
          </w:tcPr>
          <w:p w:rsidR="0046666B" w:rsidRPr="00DD401B" w:rsidRDefault="0046666B" w:rsidP="005358EF">
            <w:pPr>
              <w:pStyle w:val="ConsPlusCell"/>
              <w:jc w:val="center"/>
            </w:pPr>
            <w:r>
              <w:t>0,3</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1140,87</w:t>
            </w:r>
          </w:p>
        </w:tc>
        <w:tc>
          <w:tcPr>
            <w:tcW w:w="1893" w:type="dxa"/>
            <w:vAlign w:val="center"/>
          </w:tcPr>
          <w:p w:rsidR="0046666B" w:rsidRPr="00DD401B" w:rsidRDefault="0046666B" w:rsidP="005358EF">
            <w:pPr>
              <w:pStyle w:val="ConsPlusCell"/>
              <w:jc w:val="center"/>
            </w:pPr>
            <w:r>
              <w:t>0,07</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2609,08</w:t>
            </w:r>
          </w:p>
        </w:tc>
        <w:tc>
          <w:tcPr>
            <w:tcW w:w="1893" w:type="dxa"/>
            <w:vAlign w:val="center"/>
          </w:tcPr>
          <w:p w:rsidR="0046666B" w:rsidRPr="00DD401B" w:rsidRDefault="0046666B" w:rsidP="005358EF">
            <w:pPr>
              <w:pStyle w:val="ConsPlusCell"/>
              <w:jc w:val="center"/>
            </w:pPr>
            <w:r>
              <w:t>0,16</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10566,29</w:t>
            </w:r>
          </w:p>
        </w:tc>
        <w:tc>
          <w:tcPr>
            <w:tcW w:w="1893" w:type="dxa"/>
            <w:vAlign w:val="center"/>
          </w:tcPr>
          <w:p w:rsidR="0046666B" w:rsidRPr="00DD401B" w:rsidRDefault="0046666B" w:rsidP="005358EF">
            <w:pPr>
              <w:pStyle w:val="ConsPlusCell"/>
              <w:jc w:val="center"/>
            </w:pPr>
            <w:r>
              <w:t>0,63</w:t>
            </w:r>
          </w:p>
        </w:tc>
      </w:tr>
      <w:tr w:rsidR="0046666B" w:rsidRPr="00DD401B" w:rsidTr="00D22CE6">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17189,46</w:t>
            </w:r>
          </w:p>
        </w:tc>
        <w:tc>
          <w:tcPr>
            <w:tcW w:w="1893" w:type="dxa"/>
            <w:vAlign w:val="center"/>
          </w:tcPr>
          <w:p w:rsidR="0046666B" w:rsidRPr="00DD401B" w:rsidRDefault="0046666B" w:rsidP="005358EF">
            <w:pPr>
              <w:pStyle w:val="ConsPlusCell"/>
              <w:jc w:val="center"/>
            </w:pPr>
            <w:r>
              <w:t>1,02</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3991,71</w:t>
            </w:r>
          </w:p>
        </w:tc>
        <w:tc>
          <w:tcPr>
            <w:tcW w:w="1893" w:type="dxa"/>
            <w:vAlign w:val="center"/>
          </w:tcPr>
          <w:p w:rsidR="0046666B" w:rsidRPr="00DD401B" w:rsidRDefault="0046666B" w:rsidP="005358EF">
            <w:pPr>
              <w:pStyle w:val="ConsPlusCell"/>
              <w:jc w:val="center"/>
            </w:pPr>
            <w:r>
              <w:t>0,24</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0,09</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1378,67</w:t>
            </w:r>
          </w:p>
        </w:tc>
        <w:tc>
          <w:tcPr>
            <w:tcW w:w="1893" w:type="dxa"/>
            <w:vAlign w:val="center"/>
          </w:tcPr>
          <w:p w:rsidR="0046666B" w:rsidRPr="00DD401B" w:rsidRDefault="0046666B" w:rsidP="005358EF">
            <w:pPr>
              <w:pStyle w:val="ConsPlusCell"/>
              <w:jc w:val="center"/>
            </w:pPr>
            <w:r>
              <w:t>0,08</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2881,42</w:t>
            </w:r>
          </w:p>
        </w:tc>
        <w:tc>
          <w:tcPr>
            <w:tcW w:w="1893" w:type="dxa"/>
            <w:vAlign w:val="center"/>
          </w:tcPr>
          <w:p w:rsidR="0046666B" w:rsidRPr="00DD401B" w:rsidRDefault="0046666B" w:rsidP="005358EF">
            <w:pPr>
              <w:pStyle w:val="ConsPlusCell"/>
              <w:jc w:val="center"/>
            </w:pPr>
            <w:r>
              <w:t>0,17</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13993,9</w:t>
            </w:r>
          </w:p>
        </w:tc>
        <w:tc>
          <w:tcPr>
            <w:tcW w:w="1893" w:type="dxa"/>
            <w:vAlign w:val="center"/>
          </w:tcPr>
          <w:p w:rsidR="0046666B" w:rsidRPr="00DD401B" w:rsidRDefault="0046666B" w:rsidP="005358EF">
            <w:pPr>
              <w:pStyle w:val="ConsPlusCell"/>
              <w:jc w:val="center"/>
            </w:pPr>
            <w:r>
              <w:t>0,83</w:t>
            </w:r>
          </w:p>
        </w:tc>
      </w:tr>
      <w:tr w:rsidR="0046666B" w:rsidRPr="00DD401B" w:rsidTr="00D22CE6">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15474,45</w:t>
            </w:r>
          </w:p>
        </w:tc>
        <w:tc>
          <w:tcPr>
            <w:tcW w:w="1893" w:type="dxa"/>
            <w:vAlign w:val="center"/>
          </w:tcPr>
          <w:p w:rsidR="0046666B" w:rsidRPr="00DD401B" w:rsidRDefault="0046666B" w:rsidP="005358EF">
            <w:pPr>
              <w:pStyle w:val="ConsPlusCell"/>
              <w:jc w:val="center"/>
            </w:pPr>
            <w:r>
              <w:t>0,92</w:t>
            </w:r>
          </w:p>
        </w:tc>
      </w:tr>
      <w:tr w:rsidR="0046666B" w:rsidRPr="00DD401B" w:rsidTr="00D22CE6">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5827,54</w:t>
            </w:r>
          </w:p>
        </w:tc>
        <w:tc>
          <w:tcPr>
            <w:tcW w:w="1893" w:type="dxa"/>
            <w:vAlign w:val="center"/>
          </w:tcPr>
          <w:p w:rsidR="0046666B" w:rsidRPr="00DD401B" w:rsidRDefault="0046666B" w:rsidP="005358EF">
            <w:pPr>
              <w:pStyle w:val="ConsPlusCell"/>
              <w:jc w:val="center"/>
            </w:pPr>
            <w:r>
              <w:t>0,35</w:t>
            </w:r>
          </w:p>
        </w:tc>
      </w:tr>
      <w:tr w:rsidR="0046666B" w:rsidRPr="00DD401B" w:rsidTr="00D22CE6">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3175</w:t>
            </w:r>
          </w:p>
        </w:tc>
        <w:tc>
          <w:tcPr>
            <w:tcW w:w="1893" w:type="dxa"/>
            <w:vAlign w:val="center"/>
          </w:tcPr>
          <w:p w:rsidR="0046666B" w:rsidRPr="00DD401B" w:rsidRDefault="0046666B" w:rsidP="005358EF">
            <w:pPr>
              <w:pStyle w:val="ConsPlusCell"/>
              <w:jc w:val="center"/>
            </w:pPr>
            <w:r>
              <w:t>0,19</w:t>
            </w:r>
          </w:p>
        </w:tc>
      </w:tr>
      <w:tr w:rsidR="0046666B" w:rsidRPr="001A4B68" w:rsidTr="00D22CE6">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1A4B68" w:rsidRDefault="0046666B" w:rsidP="005358EF">
            <w:pPr>
              <w:pStyle w:val="ConsPlusCell"/>
              <w:jc w:val="center"/>
              <w:rPr>
                <w:b/>
              </w:rPr>
            </w:pPr>
            <w:r w:rsidRPr="001A4B68">
              <w:rPr>
                <w:b/>
              </w:rPr>
              <w:t>166 403,77</w:t>
            </w:r>
          </w:p>
        </w:tc>
        <w:tc>
          <w:tcPr>
            <w:tcW w:w="1893" w:type="dxa"/>
            <w:vAlign w:val="center"/>
          </w:tcPr>
          <w:p w:rsidR="0046666B" w:rsidRPr="001A4B68" w:rsidRDefault="0046666B" w:rsidP="005358EF">
            <w:pPr>
              <w:pStyle w:val="ConsPlusCell"/>
              <w:jc w:val="center"/>
              <w:rPr>
                <w:b/>
              </w:rPr>
            </w:pPr>
            <w:r w:rsidRPr="001A4B68">
              <w:rPr>
                <w:b/>
              </w:rPr>
              <w:t>9,89</w:t>
            </w:r>
          </w:p>
        </w:tc>
      </w:tr>
    </w:tbl>
    <w:p w:rsidR="0046666B" w:rsidRDefault="0046666B" w:rsidP="005B1960">
      <w:pPr>
        <w:widowControl w:val="0"/>
        <w:spacing w:after="0" w:line="240" w:lineRule="auto"/>
        <w:ind w:firstLine="720"/>
        <w:jc w:val="center"/>
        <w:rPr>
          <w:rFonts w:ascii="Times New Roman" w:hAnsi="Times New Roman"/>
          <w:snapToGrid w:val="0"/>
          <w:sz w:val="24"/>
          <w:szCs w:val="24"/>
          <w:lang w:eastAsia="ru-RU"/>
        </w:rPr>
      </w:pPr>
    </w:p>
    <w:p w:rsidR="0046666B" w:rsidRDefault="0046666B" w:rsidP="005B1960">
      <w:pPr>
        <w:widowControl w:val="0"/>
        <w:spacing w:after="0" w:line="240" w:lineRule="auto"/>
        <w:ind w:firstLine="720"/>
        <w:jc w:val="center"/>
        <w:rPr>
          <w:rFonts w:ascii="Times New Roman" w:hAnsi="Times New Roman"/>
          <w:snapToGrid w:val="0"/>
          <w:sz w:val="24"/>
          <w:szCs w:val="24"/>
          <w:lang w:eastAsia="ru-RU"/>
        </w:rPr>
      </w:pPr>
    </w:p>
    <w:p w:rsidR="0046666B" w:rsidRPr="00555E46" w:rsidRDefault="0046666B" w:rsidP="005B1960">
      <w:pPr>
        <w:widowControl w:val="0"/>
        <w:spacing w:after="0" w:line="240" w:lineRule="auto"/>
        <w:ind w:firstLine="720"/>
        <w:jc w:val="center"/>
        <w:rPr>
          <w:rFonts w:ascii="Times New Roman" w:hAnsi="Times New Roman"/>
          <w:snapToGrid w:val="0"/>
          <w:sz w:val="24"/>
          <w:szCs w:val="24"/>
          <w:lang w:eastAsia="ru-RU"/>
        </w:rPr>
      </w:pPr>
    </w:p>
    <w:p w:rsidR="0046666B" w:rsidRPr="005B1960" w:rsidRDefault="0046666B" w:rsidP="00D22CE6">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46666B" w:rsidRPr="00CB1B7E" w:rsidRDefault="0046666B"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5358EF">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7495,1</w:t>
            </w:r>
          </w:p>
        </w:tc>
        <w:tc>
          <w:tcPr>
            <w:tcW w:w="1893" w:type="dxa"/>
            <w:vAlign w:val="center"/>
          </w:tcPr>
          <w:p w:rsidR="0046666B" w:rsidRPr="00DD401B" w:rsidRDefault="0046666B" w:rsidP="005358EF">
            <w:pPr>
              <w:pStyle w:val="ConsPlusCell"/>
              <w:jc w:val="center"/>
            </w:pPr>
            <w:r>
              <w:t>1,18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1989,66</w:t>
            </w:r>
          </w:p>
        </w:tc>
        <w:tc>
          <w:tcPr>
            <w:tcW w:w="1893" w:type="dxa"/>
            <w:vAlign w:val="center"/>
          </w:tcPr>
          <w:p w:rsidR="0046666B" w:rsidRPr="00DD401B" w:rsidRDefault="0046666B" w:rsidP="005358EF">
            <w:pPr>
              <w:pStyle w:val="ConsPlusCell"/>
              <w:jc w:val="center"/>
            </w:pPr>
            <w:r>
              <w:t>0,31</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17368,99</w:t>
            </w:r>
          </w:p>
        </w:tc>
        <w:tc>
          <w:tcPr>
            <w:tcW w:w="1893" w:type="dxa"/>
            <w:vAlign w:val="center"/>
          </w:tcPr>
          <w:p w:rsidR="0046666B" w:rsidRPr="00DD401B" w:rsidRDefault="0046666B" w:rsidP="005358EF">
            <w:pPr>
              <w:pStyle w:val="ConsPlusCell"/>
              <w:jc w:val="center"/>
            </w:pPr>
            <w:r>
              <w:t>2,74</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4787,66</w:t>
            </w:r>
          </w:p>
        </w:tc>
        <w:tc>
          <w:tcPr>
            <w:tcW w:w="1893" w:type="dxa"/>
            <w:vAlign w:val="center"/>
          </w:tcPr>
          <w:p w:rsidR="0046666B" w:rsidRPr="00DD401B" w:rsidRDefault="0046666B" w:rsidP="005358EF">
            <w:pPr>
              <w:pStyle w:val="ConsPlusCell"/>
              <w:jc w:val="center"/>
            </w:pPr>
            <w:r>
              <w:t>0,76</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1889,39</w:t>
            </w:r>
          </w:p>
        </w:tc>
        <w:tc>
          <w:tcPr>
            <w:tcW w:w="1893" w:type="dxa"/>
            <w:vAlign w:val="center"/>
          </w:tcPr>
          <w:p w:rsidR="0046666B" w:rsidRPr="00DD401B" w:rsidRDefault="0046666B" w:rsidP="005358EF">
            <w:pPr>
              <w:pStyle w:val="ConsPlusCell"/>
              <w:jc w:val="center"/>
            </w:pPr>
            <w:r>
              <w:t>0,3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574,71</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1606,01</w:t>
            </w:r>
          </w:p>
        </w:tc>
        <w:tc>
          <w:tcPr>
            <w:tcW w:w="1893" w:type="dxa"/>
            <w:vAlign w:val="center"/>
          </w:tcPr>
          <w:p w:rsidR="0046666B" w:rsidRPr="00DD401B" w:rsidRDefault="0046666B" w:rsidP="005358EF">
            <w:pPr>
              <w:pStyle w:val="ConsPlusCell"/>
              <w:jc w:val="center"/>
            </w:pPr>
            <w:r>
              <w:t>0,25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4280,02</w:t>
            </w:r>
          </w:p>
        </w:tc>
        <w:tc>
          <w:tcPr>
            <w:tcW w:w="1893" w:type="dxa"/>
            <w:vAlign w:val="center"/>
          </w:tcPr>
          <w:p w:rsidR="0046666B" w:rsidRPr="00DD401B" w:rsidRDefault="0046666B" w:rsidP="005358EF">
            <w:pPr>
              <w:pStyle w:val="ConsPlusCell"/>
              <w:jc w:val="center"/>
            </w:pPr>
            <w:r>
              <w:t>0,67</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6962,27</w:t>
            </w:r>
          </w:p>
        </w:tc>
        <w:tc>
          <w:tcPr>
            <w:tcW w:w="1893" w:type="dxa"/>
            <w:vAlign w:val="center"/>
          </w:tcPr>
          <w:p w:rsidR="0046666B" w:rsidRPr="00DD401B" w:rsidRDefault="0046666B" w:rsidP="005358EF">
            <w:pPr>
              <w:pStyle w:val="ConsPlusCell"/>
              <w:jc w:val="center"/>
            </w:pPr>
            <w:r>
              <w:t>1,1</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3486,43</w:t>
            </w:r>
          </w:p>
        </w:tc>
        <w:tc>
          <w:tcPr>
            <w:tcW w:w="1893" w:type="dxa"/>
            <w:vAlign w:val="center"/>
          </w:tcPr>
          <w:p w:rsidR="0046666B" w:rsidRPr="00DD401B" w:rsidRDefault="0046666B" w:rsidP="005358EF">
            <w:pPr>
              <w:pStyle w:val="ConsPlusCell"/>
              <w:jc w:val="center"/>
            </w:pPr>
            <w:r>
              <w:t>0,55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0,23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601,58</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1082,42</w:t>
            </w:r>
          </w:p>
        </w:tc>
        <w:tc>
          <w:tcPr>
            <w:tcW w:w="1893" w:type="dxa"/>
            <w:vAlign w:val="center"/>
          </w:tcPr>
          <w:p w:rsidR="0046666B" w:rsidRPr="00DD401B" w:rsidRDefault="0046666B" w:rsidP="005358EF">
            <w:pPr>
              <w:pStyle w:val="ConsPlusCell"/>
              <w:jc w:val="center"/>
            </w:pPr>
            <w:r>
              <w:t>0,17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6717,07</w:t>
            </w:r>
          </w:p>
        </w:tc>
        <w:tc>
          <w:tcPr>
            <w:tcW w:w="1893" w:type="dxa"/>
            <w:vAlign w:val="center"/>
          </w:tcPr>
          <w:p w:rsidR="0046666B" w:rsidRPr="00DD401B" w:rsidRDefault="0046666B" w:rsidP="005358EF">
            <w:pPr>
              <w:pStyle w:val="ConsPlusCell"/>
              <w:jc w:val="center"/>
            </w:pPr>
            <w:r>
              <w:t>1,06</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5813,07</w:t>
            </w:r>
          </w:p>
        </w:tc>
        <w:tc>
          <w:tcPr>
            <w:tcW w:w="1893" w:type="dxa"/>
            <w:vAlign w:val="center"/>
          </w:tcPr>
          <w:p w:rsidR="0046666B" w:rsidRPr="00DD401B" w:rsidRDefault="0046666B" w:rsidP="005358EF">
            <w:pPr>
              <w:pStyle w:val="ConsPlusCell"/>
              <w:jc w:val="center"/>
            </w:pPr>
            <w:r>
              <w:t>0,92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5089,88</w:t>
            </w:r>
          </w:p>
        </w:tc>
        <w:tc>
          <w:tcPr>
            <w:tcW w:w="1893" w:type="dxa"/>
            <w:vAlign w:val="center"/>
          </w:tcPr>
          <w:p w:rsidR="0046666B" w:rsidRPr="00DD401B" w:rsidRDefault="0046666B" w:rsidP="005358EF">
            <w:pPr>
              <w:pStyle w:val="ConsPlusCell"/>
              <w:jc w:val="center"/>
            </w:pPr>
            <w:r>
              <w:t>0,8</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1192,71</w:t>
            </w:r>
          </w:p>
        </w:tc>
        <w:tc>
          <w:tcPr>
            <w:tcW w:w="1893" w:type="dxa"/>
            <w:vAlign w:val="center"/>
          </w:tcPr>
          <w:p w:rsidR="0046666B" w:rsidRPr="00DD401B" w:rsidRDefault="0046666B" w:rsidP="005358EF">
            <w:pPr>
              <w:pStyle w:val="ConsPlusCell"/>
              <w:jc w:val="center"/>
            </w:pPr>
            <w:r>
              <w:t>0,19</w:t>
            </w:r>
          </w:p>
        </w:tc>
      </w:tr>
      <w:tr w:rsidR="0046666B" w:rsidRPr="001A4B68" w:rsidTr="005358EF">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1A4B68" w:rsidRDefault="0046666B" w:rsidP="005358EF">
            <w:pPr>
              <w:pStyle w:val="ConsPlusCell"/>
              <w:jc w:val="center"/>
              <w:rPr>
                <w:b/>
              </w:rPr>
            </w:pPr>
            <w:r w:rsidRPr="001A4B68">
              <w:rPr>
                <w:b/>
              </w:rPr>
              <w:t>72 412,84</w:t>
            </w:r>
          </w:p>
        </w:tc>
        <w:tc>
          <w:tcPr>
            <w:tcW w:w="1893" w:type="dxa"/>
            <w:vAlign w:val="center"/>
          </w:tcPr>
          <w:p w:rsidR="0046666B" w:rsidRPr="001A4B68" w:rsidRDefault="0046666B" w:rsidP="005358EF">
            <w:pPr>
              <w:pStyle w:val="ConsPlusCell"/>
              <w:jc w:val="center"/>
              <w:rPr>
                <w:b/>
              </w:rPr>
            </w:pPr>
            <w:r w:rsidRPr="001A4B68">
              <w:rPr>
                <w:b/>
              </w:rPr>
              <w:t>11,41</w:t>
            </w:r>
          </w:p>
        </w:tc>
      </w:tr>
    </w:tbl>
    <w:p w:rsidR="0046666B" w:rsidRPr="00555E46" w:rsidRDefault="0046666B" w:rsidP="00D22CE6">
      <w:pPr>
        <w:widowControl w:val="0"/>
        <w:spacing w:after="0" w:line="240" w:lineRule="auto"/>
        <w:ind w:firstLine="720"/>
        <w:jc w:val="center"/>
        <w:rPr>
          <w:rFonts w:ascii="Times New Roman" w:hAnsi="Times New Roman"/>
          <w:snapToGrid w:val="0"/>
          <w:sz w:val="24"/>
          <w:szCs w:val="24"/>
          <w:lang w:eastAsia="ru-RU"/>
        </w:rPr>
      </w:pPr>
    </w:p>
    <w:p w:rsidR="0046666B" w:rsidRPr="005B1960" w:rsidRDefault="0046666B" w:rsidP="00D22CE6">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46666B" w:rsidRPr="00CB1B7E" w:rsidRDefault="0046666B"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5358EF">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16257,37</w:t>
            </w:r>
          </w:p>
        </w:tc>
        <w:tc>
          <w:tcPr>
            <w:tcW w:w="1893" w:type="dxa"/>
            <w:vAlign w:val="center"/>
          </w:tcPr>
          <w:p w:rsidR="0046666B" w:rsidRPr="00DD401B" w:rsidRDefault="0046666B" w:rsidP="005358EF">
            <w:pPr>
              <w:pStyle w:val="ConsPlusCell"/>
              <w:jc w:val="center"/>
            </w:pPr>
            <w:r>
              <w:t>0,94</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8790,97</w:t>
            </w:r>
          </w:p>
        </w:tc>
        <w:tc>
          <w:tcPr>
            <w:tcW w:w="1893" w:type="dxa"/>
            <w:vAlign w:val="center"/>
          </w:tcPr>
          <w:p w:rsidR="0046666B" w:rsidRPr="00DD401B" w:rsidRDefault="0046666B" w:rsidP="005358EF">
            <w:pPr>
              <w:pStyle w:val="ConsPlusCell"/>
              <w:jc w:val="center"/>
            </w:pPr>
            <w:r>
              <w:t>0,5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37674,53</w:t>
            </w:r>
          </w:p>
        </w:tc>
        <w:tc>
          <w:tcPr>
            <w:tcW w:w="1893" w:type="dxa"/>
            <w:vAlign w:val="center"/>
          </w:tcPr>
          <w:p w:rsidR="0046666B" w:rsidRPr="00DD401B" w:rsidRDefault="0046666B" w:rsidP="005358EF">
            <w:pPr>
              <w:pStyle w:val="ConsPlusCell"/>
              <w:jc w:val="center"/>
            </w:pPr>
            <w:r>
              <w:t>2,17</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21153,44</w:t>
            </w:r>
          </w:p>
        </w:tc>
        <w:tc>
          <w:tcPr>
            <w:tcW w:w="1893" w:type="dxa"/>
            <w:vAlign w:val="center"/>
          </w:tcPr>
          <w:p w:rsidR="0046666B" w:rsidRPr="00DD401B" w:rsidRDefault="0046666B" w:rsidP="005358EF">
            <w:pPr>
              <w:pStyle w:val="ConsPlusCell"/>
              <w:jc w:val="center"/>
            </w:pPr>
            <w:r>
              <w:t>1,22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5167,25</w:t>
            </w:r>
          </w:p>
        </w:tc>
        <w:tc>
          <w:tcPr>
            <w:tcW w:w="1893" w:type="dxa"/>
            <w:vAlign w:val="center"/>
          </w:tcPr>
          <w:p w:rsidR="0046666B" w:rsidRPr="00DD401B" w:rsidRDefault="0046666B" w:rsidP="005358EF">
            <w:pPr>
              <w:pStyle w:val="ConsPlusCell"/>
              <w:jc w:val="center"/>
            </w:pPr>
            <w:r>
              <w:t>0,3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1140,87</w:t>
            </w:r>
          </w:p>
        </w:tc>
        <w:tc>
          <w:tcPr>
            <w:tcW w:w="1893" w:type="dxa"/>
            <w:vAlign w:val="center"/>
          </w:tcPr>
          <w:p w:rsidR="0046666B" w:rsidRPr="00DD401B" w:rsidRDefault="0046666B" w:rsidP="005358EF">
            <w:pPr>
              <w:pStyle w:val="ConsPlusCell"/>
              <w:jc w:val="center"/>
            </w:pPr>
            <w:r>
              <w:t>0,07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2609,08</w:t>
            </w:r>
          </w:p>
        </w:tc>
        <w:tc>
          <w:tcPr>
            <w:tcW w:w="1893" w:type="dxa"/>
            <w:vAlign w:val="center"/>
          </w:tcPr>
          <w:p w:rsidR="0046666B" w:rsidRPr="00DD401B" w:rsidRDefault="0046666B" w:rsidP="005358EF">
            <w:pPr>
              <w:pStyle w:val="ConsPlusCell"/>
              <w:jc w:val="center"/>
            </w:pPr>
            <w:r>
              <w:t>0,15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9992,09</w:t>
            </w:r>
          </w:p>
        </w:tc>
        <w:tc>
          <w:tcPr>
            <w:tcW w:w="1893" w:type="dxa"/>
            <w:vAlign w:val="center"/>
          </w:tcPr>
          <w:p w:rsidR="0046666B" w:rsidRPr="00DD401B" w:rsidRDefault="0046666B" w:rsidP="005358EF">
            <w:pPr>
              <w:pStyle w:val="ConsPlusCell"/>
              <w:jc w:val="center"/>
            </w:pPr>
            <w:r>
              <w:t>0,58</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16255,35</w:t>
            </w:r>
          </w:p>
        </w:tc>
        <w:tc>
          <w:tcPr>
            <w:tcW w:w="1893" w:type="dxa"/>
            <w:vAlign w:val="center"/>
          </w:tcPr>
          <w:p w:rsidR="0046666B" w:rsidRPr="00DD401B" w:rsidRDefault="0046666B" w:rsidP="005358EF">
            <w:pPr>
              <w:pStyle w:val="ConsPlusCell"/>
              <w:jc w:val="center"/>
            </w:pPr>
            <w:r>
              <w:t>0,94</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1616,89</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1645,23</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2960,29</w:t>
            </w:r>
          </w:p>
        </w:tc>
        <w:tc>
          <w:tcPr>
            <w:tcW w:w="1893" w:type="dxa"/>
            <w:vAlign w:val="center"/>
          </w:tcPr>
          <w:p w:rsidR="0046666B" w:rsidRPr="00DD401B" w:rsidRDefault="0046666B" w:rsidP="005358EF">
            <w:pPr>
              <w:pStyle w:val="ConsPlusCell"/>
              <w:jc w:val="center"/>
            </w:pPr>
            <w:r>
              <w:t>0,17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13993,9</w:t>
            </w:r>
          </w:p>
        </w:tc>
        <w:tc>
          <w:tcPr>
            <w:tcW w:w="1893" w:type="dxa"/>
            <w:vAlign w:val="center"/>
          </w:tcPr>
          <w:p w:rsidR="0046666B" w:rsidRPr="00DD401B" w:rsidRDefault="0046666B" w:rsidP="005358EF">
            <w:pPr>
              <w:pStyle w:val="ConsPlusCell"/>
              <w:jc w:val="center"/>
            </w:pPr>
            <w:r>
              <w:t>0,8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15898</w:t>
            </w:r>
          </w:p>
        </w:tc>
        <w:tc>
          <w:tcPr>
            <w:tcW w:w="1893" w:type="dxa"/>
            <w:vAlign w:val="center"/>
          </w:tcPr>
          <w:p w:rsidR="0046666B" w:rsidRPr="00DD401B" w:rsidRDefault="0046666B" w:rsidP="005358EF">
            <w:pPr>
              <w:pStyle w:val="ConsPlusCell"/>
              <w:jc w:val="center"/>
            </w:pPr>
            <w:r>
              <w:t>0,92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2360,52</w:t>
            </w:r>
          </w:p>
        </w:tc>
        <w:tc>
          <w:tcPr>
            <w:tcW w:w="1893" w:type="dxa"/>
            <w:vAlign w:val="center"/>
          </w:tcPr>
          <w:p w:rsidR="0046666B" w:rsidRPr="00DD401B" w:rsidRDefault="0046666B" w:rsidP="005358EF">
            <w:pPr>
              <w:pStyle w:val="ConsPlusCell"/>
              <w:jc w:val="center"/>
            </w:pPr>
            <w:r>
              <w:t>0,14</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3261,9</w:t>
            </w:r>
          </w:p>
        </w:tc>
        <w:tc>
          <w:tcPr>
            <w:tcW w:w="1893" w:type="dxa"/>
            <w:vAlign w:val="center"/>
          </w:tcPr>
          <w:p w:rsidR="0046666B" w:rsidRPr="00DD401B" w:rsidRDefault="0046666B" w:rsidP="005358EF">
            <w:pPr>
              <w:pStyle w:val="ConsPlusCell"/>
              <w:jc w:val="center"/>
            </w:pPr>
            <w:r>
              <w:t>0,19</w:t>
            </w:r>
          </w:p>
        </w:tc>
      </w:tr>
      <w:tr w:rsidR="0046666B" w:rsidRPr="001A4B68" w:rsidTr="005358EF">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1A4B68" w:rsidRDefault="0046666B" w:rsidP="005358EF">
            <w:pPr>
              <w:pStyle w:val="ConsPlusCell"/>
              <w:jc w:val="center"/>
              <w:rPr>
                <w:b/>
              </w:rPr>
            </w:pPr>
            <w:r w:rsidRPr="001A4B68">
              <w:rPr>
                <w:b/>
              </w:rPr>
              <w:t>162 253,55</w:t>
            </w:r>
          </w:p>
        </w:tc>
        <w:tc>
          <w:tcPr>
            <w:tcW w:w="1893" w:type="dxa"/>
            <w:vAlign w:val="center"/>
          </w:tcPr>
          <w:p w:rsidR="0046666B" w:rsidRPr="001A4B68" w:rsidRDefault="0046666B" w:rsidP="005358EF">
            <w:pPr>
              <w:pStyle w:val="ConsPlusCell"/>
              <w:jc w:val="center"/>
              <w:rPr>
                <w:b/>
              </w:rPr>
            </w:pPr>
            <w:r w:rsidRPr="001A4B68">
              <w:rPr>
                <w:b/>
              </w:rPr>
              <w:t>9,36</w:t>
            </w:r>
          </w:p>
        </w:tc>
      </w:tr>
    </w:tbl>
    <w:p w:rsidR="0046666B" w:rsidRPr="00555E46" w:rsidRDefault="0046666B" w:rsidP="005B1960">
      <w:pPr>
        <w:spacing w:after="0" w:line="240" w:lineRule="auto"/>
        <w:rPr>
          <w:rFonts w:ascii="Times New Roman" w:hAnsi="Times New Roman"/>
          <w:b/>
          <w:snapToGrid w:val="0"/>
          <w:sz w:val="24"/>
          <w:szCs w:val="24"/>
          <w:lang w:eastAsia="ru-RU"/>
        </w:rPr>
      </w:pPr>
    </w:p>
    <w:p w:rsidR="0046666B" w:rsidRDefault="0046666B" w:rsidP="00D22CE6">
      <w:pPr>
        <w:spacing w:after="0" w:line="240" w:lineRule="auto"/>
        <w:jc w:val="center"/>
        <w:rPr>
          <w:rFonts w:ascii="Times New Roman" w:hAnsi="Times New Roman"/>
          <w:sz w:val="24"/>
          <w:szCs w:val="24"/>
          <w:lang w:eastAsia="ru-RU"/>
        </w:rPr>
      </w:pPr>
    </w:p>
    <w:p w:rsidR="0046666B" w:rsidRPr="005B1960" w:rsidRDefault="0046666B" w:rsidP="00D22CE6">
      <w:pPr>
        <w:spacing w:after="0" w:line="240" w:lineRule="auto"/>
        <w:jc w:val="center"/>
        <w:rPr>
          <w:rFonts w:ascii="Times New Roman" w:hAnsi="Times New Roman"/>
          <w:sz w:val="24"/>
          <w:szCs w:val="24"/>
          <w:lang w:eastAsia="ru-RU"/>
        </w:rPr>
      </w:pPr>
      <w:r w:rsidRPr="005B1960">
        <w:rPr>
          <w:rFonts w:ascii="Times New Roman" w:hAnsi="Times New Roman"/>
          <w:sz w:val="24"/>
          <w:szCs w:val="24"/>
          <w:lang w:eastAsia="ru-RU"/>
        </w:rPr>
        <w:t xml:space="preserve">3. ПЕРЕЧЕНЬ  </w:t>
      </w:r>
    </w:p>
    <w:p w:rsidR="0046666B" w:rsidRPr="00CB1B7E" w:rsidRDefault="0046666B"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5358EF">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8902,27</w:t>
            </w:r>
          </w:p>
        </w:tc>
        <w:tc>
          <w:tcPr>
            <w:tcW w:w="1893" w:type="dxa"/>
            <w:vAlign w:val="center"/>
          </w:tcPr>
          <w:p w:rsidR="0046666B" w:rsidRPr="00DD401B" w:rsidRDefault="0046666B" w:rsidP="005358EF">
            <w:pPr>
              <w:pStyle w:val="ConsPlusCell"/>
              <w:jc w:val="center"/>
            </w:pPr>
            <w:r>
              <w:t>0,93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4875,52</w:t>
            </w:r>
          </w:p>
        </w:tc>
        <w:tc>
          <w:tcPr>
            <w:tcW w:w="1893" w:type="dxa"/>
            <w:vAlign w:val="center"/>
          </w:tcPr>
          <w:p w:rsidR="0046666B" w:rsidRPr="00DD401B" w:rsidRDefault="0046666B" w:rsidP="005358EF">
            <w:pPr>
              <w:pStyle w:val="ConsPlusCell"/>
              <w:jc w:val="center"/>
            </w:pPr>
            <w:r>
              <w:t>0,51</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20629,96</w:t>
            </w:r>
          </w:p>
        </w:tc>
        <w:tc>
          <w:tcPr>
            <w:tcW w:w="1893" w:type="dxa"/>
            <w:vAlign w:val="center"/>
          </w:tcPr>
          <w:p w:rsidR="0046666B" w:rsidRPr="00DD401B" w:rsidRDefault="0046666B" w:rsidP="005358EF">
            <w:pPr>
              <w:pStyle w:val="ConsPlusCell"/>
              <w:jc w:val="center"/>
            </w:pPr>
            <w:r>
              <w:t>2,16</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11731,81</w:t>
            </w:r>
          </w:p>
        </w:tc>
        <w:tc>
          <w:tcPr>
            <w:tcW w:w="1893" w:type="dxa"/>
            <w:vAlign w:val="center"/>
          </w:tcPr>
          <w:p w:rsidR="0046666B" w:rsidRPr="00DD401B" w:rsidRDefault="0046666B" w:rsidP="005358EF">
            <w:pPr>
              <w:pStyle w:val="ConsPlusCell"/>
              <w:jc w:val="center"/>
            </w:pPr>
            <w:r>
              <w:t>1,23</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2844,25</w:t>
            </w:r>
          </w:p>
        </w:tc>
        <w:tc>
          <w:tcPr>
            <w:tcW w:w="1893" w:type="dxa"/>
            <w:vAlign w:val="center"/>
          </w:tcPr>
          <w:p w:rsidR="0046666B" w:rsidRPr="00DD401B" w:rsidRDefault="0046666B" w:rsidP="005358EF">
            <w:pPr>
              <w:pStyle w:val="ConsPlusCell"/>
              <w:jc w:val="center"/>
            </w:pPr>
            <w:r>
              <w:t>0,3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865,15</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2417,66</w:t>
            </w:r>
          </w:p>
        </w:tc>
        <w:tc>
          <w:tcPr>
            <w:tcW w:w="1893" w:type="dxa"/>
            <w:vAlign w:val="center"/>
          </w:tcPr>
          <w:p w:rsidR="0046666B" w:rsidRPr="00DD401B" w:rsidRDefault="0046666B" w:rsidP="005358EF">
            <w:pPr>
              <w:pStyle w:val="ConsPlusCell"/>
              <w:jc w:val="center"/>
            </w:pPr>
            <w:r>
              <w:t>0,25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5725,47</w:t>
            </w:r>
          </w:p>
        </w:tc>
        <w:tc>
          <w:tcPr>
            <w:tcW w:w="1893" w:type="dxa"/>
            <w:vAlign w:val="center"/>
          </w:tcPr>
          <w:p w:rsidR="0046666B" w:rsidRPr="00DD401B" w:rsidRDefault="0046666B" w:rsidP="005358EF">
            <w:pPr>
              <w:pStyle w:val="ConsPlusCell"/>
              <w:jc w:val="center"/>
            </w:pPr>
            <w:r>
              <w:t>0,6</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9314,31</w:t>
            </w:r>
          </w:p>
        </w:tc>
        <w:tc>
          <w:tcPr>
            <w:tcW w:w="1893" w:type="dxa"/>
            <w:vAlign w:val="center"/>
          </w:tcPr>
          <w:p w:rsidR="0046666B" w:rsidRPr="00DD401B" w:rsidRDefault="0046666B" w:rsidP="005358EF">
            <w:pPr>
              <w:pStyle w:val="ConsPlusCell"/>
              <w:jc w:val="center"/>
            </w:pPr>
            <w:r>
              <w:t>0,98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4092,76</w:t>
            </w:r>
          </w:p>
        </w:tc>
        <w:tc>
          <w:tcPr>
            <w:tcW w:w="1893" w:type="dxa"/>
            <w:vAlign w:val="center"/>
          </w:tcPr>
          <w:p w:rsidR="0046666B" w:rsidRPr="00DD401B" w:rsidRDefault="0046666B" w:rsidP="005358EF">
            <w:pPr>
              <w:pStyle w:val="ConsPlusCell"/>
              <w:jc w:val="center"/>
            </w:pPr>
            <w:r>
              <w:t>0,43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0,16</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905,6</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1629,45</w:t>
            </w:r>
          </w:p>
        </w:tc>
        <w:tc>
          <w:tcPr>
            <w:tcW w:w="1893" w:type="dxa"/>
            <w:vAlign w:val="center"/>
          </w:tcPr>
          <w:p w:rsidR="0046666B" w:rsidRPr="00DD401B" w:rsidRDefault="0046666B" w:rsidP="005358EF">
            <w:pPr>
              <w:pStyle w:val="ConsPlusCell"/>
              <w:jc w:val="center"/>
            </w:pPr>
            <w:r>
              <w:t>0,17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8396,34</w:t>
            </w:r>
          </w:p>
        </w:tc>
        <w:tc>
          <w:tcPr>
            <w:tcW w:w="1893" w:type="dxa"/>
            <w:vAlign w:val="center"/>
          </w:tcPr>
          <w:p w:rsidR="0046666B" w:rsidRPr="00DD401B" w:rsidRDefault="0046666B" w:rsidP="005358EF">
            <w:pPr>
              <w:pStyle w:val="ConsPlusCell"/>
              <w:jc w:val="center"/>
            </w:pPr>
            <w:r>
              <w:t>0,88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8750,85</w:t>
            </w:r>
          </w:p>
        </w:tc>
        <w:tc>
          <w:tcPr>
            <w:tcW w:w="1893" w:type="dxa"/>
            <w:vAlign w:val="center"/>
          </w:tcPr>
          <w:p w:rsidR="0046666B" w:rsidRPr="00DD401B" w:rsidRDefault="0046666B" w:rsidP="005358EF">
            <w:pPr>
              <w:pStyle w:val="ConsPlusCell"/>
              <w:jc w:val="center"/>
            </w:pPr>
            <w:r>
              <w:t>0,92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5975,08</w:t>
            </w:r>
          </w:p>
        </w:tc>
        <w:tc>
          <w:tcPr>
            <w:tcW w:w="1893" w:type="dxa"/>
            <w:vAlign w:val="center"/>
          </w:tcPr>
          <w:p w:rsidR="0046666B" w:rsidRPr="00DD401B" w:rsidRDefault="0046666B" w:rsidP="005358EF">
            <w:pPr>
              <w:pStyle w:val="ConsPlusCell"/>
              <w:jc w:val="center"/>
            </w:pPr>
            <w:r>
              <w:t>0,63</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1795,47</w:t>
            </w:r>
          </w:p>
        </w:tc>
        <w:tc>
          <w:tcPr>
            <w:tcW w:w="1893" w:type="dxa"/>
            <w:vAlign w:val="center"/>
          </w:tcPr>
          <w:p w:rsidR="0046666B" w:rsidRPr="00DD401B" w:rsidRDefault="0046666B" w:rsidP="005358EF">
            <w:pPr>
              <w:pStyle w:val="ConsPlusCell"/>
              <w:jc w:val="center"/>
            </w:pPr>
            <w:r>
              <w:t>0,19</w:t>
            </w:r>
          </w:p>
        </w:tc>
      </w:tr>
      <w:tr w:rsidR="0046666B" w:rsidRPr="001A4B68" w:rsidTr="005358EF">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03435D" w:rsidRDefault="0046666B" w:rsidP="005358EF">
            <w:pPr>
              <w:pStyle w:val="ConsPlusCell"/>
              <w:jc w:val="center"/>
              <w:rPr>
                <w:b/>
              </w:rPr>
            </w:pPr>
            <w:r w:rsidRPr="0003435D">
              <w:rPr>
                <w:b/>
              </w:rPr>
              <w:t>100 327,82</w:t>
            </w:r>
          </w:p>
        </w:tc>
        <w:tc>
          <w:tcPr>
            <w:tcW w:w="1893" w:type="dxa"/>
            <w:vAlign w:val="center"/>
          </w:tcPr>
          <w:p w:rsidR="0046666B" w:rsidRPr="0003435D" w:rsidRDefault="0046666B" w:rsidP="005358EF">
            <w:pPr>
              <w:pStyle w:val="ConsPlusCell"/>
              <w:jc w:val="center"/>
              <w:rPr>
                <w:b/>
              </w:rPr>
            </w:pPr>
            <w:r w:rsidRPr="0003435D">
              <w:rPr>
                <w:b/>
              </w:rPr>
              <w:t>10,52</w:t>
            </w:r>
          </w:p>
        </w:tc>
      </w:tr>
    </w:tbl>
    <w:p w:rsidR="0046666B" w:rsidRDefault="0046666B" w:rsidP="00555E46">
      <w:pPr>
        <w:spacing w:after="0" w:line="240" w:lineRule="auto"/>
        <w:jc w:val="center"/>
        <w:rPr>
          <w:rFonts w:ascii="Times New Roman" w:hAnsi="Times New Roman"/>
          <w:b/>
          <w:snapToGrid w:val="0"/>
          <w:sz w:val="24"/>
          <w:szCs w:val="24"/>
          <w:lang w:eastAsia="ru-RU"/>
        </w:rPr>
      </w:pPr>
    </w:p>
    <w:p w:rsidR="0046666B" w:rsidRPr="0079314F" w:rsidRDefault="0046666B"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t>РАЗДЕЛ IV. ПРОЕКТ ДОГОВОРА</w:t>
      </w:r>
    </w:p>
    <w:p w:rsidR="0046666B" w:rsidRPr="0079314F" w:rsidRDefault="0046666B" w:rsidP="0079314F">
      <w:pPr>
        <w:pStyle w:val="ConsPlusNormal"/>
        <w:widowControl/>
        <w:ind w:firstLine="0"/>
        <w:jc w:val="center"/>
        <w:rPr>
          <w:rFonts w:ascii="Times New Roman" w:hAnsi="Times New Roman"/>
          <w:b/>
          <w:snapToGrid w:val="0"/>
          <w:sz w:val="24"/>
          <w:szCs w:val="24"/>
        </w:rPr>
      </w:pPr>
    </w:p>
    <w:p w:rsidR="0046666B" w:rsidRPr="0079314F" w:rsidRDefault="0046666B" w:rsidP="0079314F">
      <w:pPr>
        <w:pStyle w:val="ConsPlusNormal"/>
        <w:widowControl/>
        <w:ind w:firstLine="0"/>
        <w:jc w:val="center"/>
        <w:rPr>
          <w:rFonts w:ascii="Times New Roman" w:hAnsi="Times New Roman"/>
          <w:b/>
          <w:snapToGrid w:val="0"/>
          <w:sz w:val="24"/>
          <w:szCs w:val="24"/>
        </w:rPr>
      </w:pPr>
    </w:p>
    <w:p w:rsidR="0046666B" w:rsidRPr="0079314F" w:rsidRDefault="0046666B"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46666B" w:rsidRPr="0079314F" w:rsidRDefault="0046666B" w:rsidP="0079314F">
      <w:pPr>
        <w:pStyle w:val="ConsPlusNormal"/>
        <w:widowControl/>
        <w:ind w:firstLine="0"/>
        <w:jc w:val="center"/>
        <w:rPr>
          <w:rFonts w:ascii="Times New Roman" w:hAnsi="Times New Roman"/>
          <w:b/>
          <w:snapToGrid w:val="0"/>
          <w:sz w:val="24"/>
          <w:szCs w:val="24"/>
        </w:rPr>
      </w:pP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г. Домодедово                                                               « ___»  ___________ 2015 года </w:t>
      </w:r>
    </w:p>
    <w:p w:rsidR="0046666B" w:rsidRPr="0079314F" w:rsidRDefault="0046666B" w:rsidP="0079314F">
      <w:pPr>
        <w:pStyle w:val="ConsPlusNormal"/>
        <w:widowControl/>
        <w:ind w:firstLine="0"/>
        <w:jc w:val="center"/>
        <w:rPr>
          <w:rFonts w:ascii="Times New Roman" w:hAnsi="Times New Roman"/>
          <w:b/>
          <w:snapToGrid w:val="0"/>
          <w:sz w:val="24"/>
          <w:szCs w:val="24"/>
        </w:rPr>
      </w:pPr>
    </w:p>
    <w:p w:rsidR="0046666B" w:rsidRPr="0079314F" w:rsidRDefault="0046666B" w:rsidP="0079314F">
      <w:pPr>
        <w:pStyle w:val="ConsPlusNormal"/>
        <w:widowControl/>
        <w:ind w:firstLine="0"/>
        <w:jc w:val="center"/>
        <w:rPr>
          <w:rFonts w:ascii="Times New Roman" w:hAnsi="Times New Roman"/>
          <w:b/>
          <w:snapToGrid w:val="0"/>
          <w:sz w:val="24"/>
          <w:szCs w:val="24"/>
        </w:rPr>
      </w:pPr>
    </w:p>
    <w:p w:rsidR="0046666B" w:rsidRPr="0079314F" w:rsidRDefault="0046666B"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 нижеследующем:</w:t>
      </w:r>
    </w:p>
    <w:p w:rsidR="0046666B" w:rsidRPr="0079314F" w:rsidRDefault="0046666B" w:rsidP="0079314F">
      <w:pPr>
        <w:pStyle w:val="ConsPlusNormal"/>
        <w:widowControl/>
        <w:ind w:firstLine="0"/>
        <w:jc w:val="center"/>
        <w:rPr>
          <w:rFonts w:ascii="Times New Roman" w:hAnsi="Times New Roman"/>
          <w:b/>
          <w:snapToGrid w:val="0"/>
          <w:sz w:val="24"/>
          <w:szCs w:val="24"/>
        </w:rPr>
      </w:pPr>
    </w:p>
    <w:p w:rsidR="0046666B" w:rsidRPr="0079314F" w:rsidRDefault="0046666B"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46666B" w:rsidRPr="0079314F" w:rsidRDefault="0046666B" w:rsidP="0079314F">
      <w:pPr>
        <w:pStyle w:val="ConsPlusNormal"/>
        <w:widowControl/>
        <w:ind w:firstLine="0"/>
        <w:jc w:val="center"/>
        <w:rPr>
          <w:rFonts w:ascii="Times New Roman" w:hAnsi="Times New Roman"/>
          <w:b/>
          <w:snapToGrid w:val="0"/>
          <w:sz w:val="24"/>
          <w:szCs w:val="24"/>
        </w:rPr>
      </w:pPr>
    </w:p>
    <w:p w:rsidR="0046666B" w:rsidRPr="0079314F" w:rsidRDefault="0046666B" w:rsidP="0079314F">
      <w:pPr>
        <w:spacing w:after="0" w:line="240" w:lineRule="auto"/>
        <w:ind w:firstLine="720"/>
        <w:jc w:val="both"/>
        <w:rPr>
          <w:rFonts w:ascii="Times New Roman" w:hAnsi="Times New Roman"/>
          <w:sz w:val="24"/>
          <w:szCs w:val="24"/>
          <w:lang w:eastAsia="ru-RU"/>
        </w:rPr>
      </w:pPr>
      <w:bookmarkStart w:id="10" w:name="Par17"/>
      <w:bookmarkEnd w:id="10"/>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1.2. 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46666B" w:rsidRPr="0079314F" w:rsidRDefault="0046666B"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46666B" w:rsidRPr="0079314F" w:rsidRDefault="0046666B" w:rsidP="0079314F">
      <w:pPr>
        <w:spacing w:after="0" w:line="240" w:lineRule="auto"/>
        <w:ind w:firstLine="720"/>
        <w:jc w:val="both"/>
        <w:rPr>
          <w:rFonts w:ascii="Times New Roman" w:hAnsi="Times New Roman"/>
          <w:sz w:val="24"/>
          <w:szCs w:val="24"/>
          <w:lang w:eastAsia="ru-RU"/>
        </w:rPr>
      </w:pPr>
    </w:p>
    <w:p w:rsidR="0046666B" w:rsidRPr="0079314F" w:rsidRDefault="0046666B"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46666B" w:rsidRPr="00AF419B" w:rsidRDefault="0046666B"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пункте 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3"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д) отопление.</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11" w:name="Par50"/>
      <w:bookmarkEnd w:id="11"/>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ресурсоснабжающих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4" w:history="1">
        <w:r w:rsidRPr="00AF419B">
          <w:rPr>
            <w:rFonts w:ascii="Times New Roman" w:hAnsi="Times New Roman"/>
            <w:sz w:val="24"/>
            <w:szCs w:val="24"/>
            <w:lang w:eastAsia="ru-RU"/>
          </w:rPr>
          <w:t>статьи</w:t>
        </w:r>
      </w:hyperlink>
      <w:r w:rsidRPr="00AF419B">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5"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непоступления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2.1.11.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2.1.12. В случае невыполнения работ или непредоставления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неоказанные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заявку на их устранение.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помещения(й), в объемах и с качеством, предусмотренными настоящим Договором.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разделом 4</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12" w:name="Par64"/>
      <w:bookmarkEnd w:id="12"/>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13" w:name="Par71"/>
      <w:bookmarkEnd w:id="13"/>
      <w:r w:rsidRPr="00AF419B">
        <w:rPr>
          <w:rFonts w:ascii="Times New Roman" w:hAnsi="Times New Roman"/>
          <w:sz w:val="24"/>
          <w:szCs w:val="24"/>
          <w:lang w:eastAsia="ru-RU"/>
        </w:rPr>
        <w:t>2.1.23. 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 на капитальный ремонт и их расходовании.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2.1.26. Не распространять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2.1.32.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6666B" w:rsidRPr="00AF419B" w:rsidRDefault="0046666B"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14" w:name="Par84"/>
      <w:bookmarkEnd w:id="14"/>
      <w:r w:rsidRPr="00AF419B">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15" w:name="Par85"/>
      <w:bookmarkEnd w:id="15"/>
      <w:r w:rsidRPr="00AF419B">
        <w:rPr>
          <w:rFonts w:ascii="Times New Roman" w:hAnsi="Times New Roman"/>
          <w:sz w:val="24"/>
          <w:szCs w:val="24"/>
          <w:lang w:eastAsia="ru-RU"/>
        </w:rPr>
        <w:t>2.2.4. 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46666B" w:rsidRPr="00AF419B" w:rsidRDefault="0046666B"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помещением(ями).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46666B" w:rsidRPr="00AF419B" w:rsidRDefault="0046666B"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16" w:name="Par113"/>
      <w:bookmarkEnd w:id="16"/>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46666B" w:rsidRPr="00AF419B" w:rsidRDefault="0046666B" w:rsidP="00AF419B">
      <w:pPr>
        <w:spacing w:after="0" w:line="240" w:lineRule="auto"/>
        <w:ind w:firstLine="720"/>
        <w:jc w:val="both"/>
        <w:rPr>
          <w:rFonts w:ascii="Times New Roman" w:hAnsi="Times New Roman"/>
          <w:sz w:val="24"/>
          <w:szCs w:val="24"/>
          <w:lang w:eastAsia="ru-RU"/>
        </w:rPr>
      </w:pPr>
    </w:p>
    <w:p w:rsidR="0046666B" w:rsidRPr="00AF419B" w:rsidRDefault="0046666B" w:rsidP="00AF419B">
      <w:pPr>
        <w:spacing w:after="0" w:line="240" w:lineRule="auto"/>
        <w:ind w:firstLine="720"/>
        <w:jc w:val="center"/>
        <w:rPr>
          <w:rFonts w:ascii="Times New Roman" w:hAnsi="Times New Roman"/>
          <w:b/>
          <w:sz w:val="24"/>
          <w:szCs w:val="24"/>
          <w:lang w:eastAsia="ru-RU"/>
        </w:rPr>
      </w:pPr>
      <w:bookmarkStart w:id="17" w:name="Par118"/>
      <w:bookmarkEnd w:id="17"/>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46666B" w:rsidRPr="00AF419B" w:rsidRDefault="0046666B" w:rsidP="00AF419B">
      <w:pPr>
        <w:spacing w:after="0" w:line="240" w:lineRule="auto"/>
        <w:ind w:firstLine="720"/>
        <w:jc w:val="both"/>
        <w:rPr>
          <w:rFonts w:ascii="Times New Roman" w:hAnsi="Times New Roman"/>
          <w:sz w:val="24"/>
          <w:szCs w:val="24"/>
          <w:lang w:eastAsia="ru-RU"/>
        </w:rPr>
      </w:pP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7"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8"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19"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0"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1"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w:t>
      </w:r>
      <w:smartTag w:uri="urn:schemas-microsoft-com:office:smarttags" w:element="metricconverter">
        <w:smartTagPr>
          <w:attr w:name="ProductID" w:val="2006 г"/>
        </w:smartTagPr>
        <w:r w:rsidRPr="00AF419B">
          <w:rPr>
            <w:rFonts w:ascii="Times New Roman" w:hAnsi="Times New Roman"/>
            <w:sz w:val="24"/>
            <w:szCs w:val="24"/>
            <w:lang w:eastAsia="ru-RU"/>
          </w:rPr>
          <w:t>2006 г</w:t>
        </w:r>
      </w:smartTag>
      <w:r w:rsidRPr="00AF419B">
        <w:rPr>
          <w:rFonts w:ascii="Times New Roman" w:hAnsi="Times New Roman"/>
          <w:sz w:val="24"/>
          <w:szCs w:val="24"/>
          <w:lang w:eastAsia="ru-RU"/>
        </w:rPr>
        <w:t xml:space="preserve">. N 75, в соответствии с </w:t>
      </w:r>
      <w:hyperlink r:id="rId22"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Жилищного кодекса Российской Федерации.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3.2. Цена Договора определяется: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 ______ (_______) тыс. рублей в год, в том числе НДС ______ (________) тыс. рублей;</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AF419B">
          <w:rPr>
            <w:rFonts w:ascii="Times New Roman" w:hAnsi="Times New Roman"/>
            <w:sz w:val="24"/>
            <w:szCs w:val="24"/>
            <w:lang w:eastAsia="ru-RU"/>
          </w:rPr>
          <w:t>пунктов 3.4</w:t>
        </w:r>
      </w:hyperlink>
      <w:r w:rsidRPr="00AF419B">
        <w:rPr>
          <w:rFonts w:ascii="Times New Roman" w:hAnsi="Times New Roman"/>
          <w:sz w:val="24"/>
          <w:szCs w:val="24"/>
          <w:lang w:eastAsia="ru-RU"/>
        </w:rPr>
        <w:t xml:space="preserve"> и </w:t>
      </w:r>
      <w:hyperlink w:anchor="Par129" w:history="1">
        <w:r w:rsidRPr="00AF419B">
          <w:rPr>
            <w:rFonts w:ascii="Times New Roman" w:hAnsi="Times New Roman"/>
            <w:sz w:val="24"/>
            <w:szCs w:val="24"/>
            <w:lang w:eastAsia="ru-RU"/>
          </w:rPr>
          <w:t>3.5</w:t>
        </w:r>
      </w:hyperlink>
      <w:r w:rsidRPr="00AF419B">
        <w:rPr>
          <w:rFonts w:ascii="Times New Roman" w:hAnsi="Times New Roman"/>
          <w:sz w:val="24"/>
          <w:szCs w:val="24"/>
          <w:lang w:eastAsia="ru-RU"/>
        </w:rPr>
        <w:t xml:space="preserve"> настоящего Договора, в размере ____ (_________) тыс. рублей в год, в том числе НДС ____ (_______) тыс. рублей.</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3.3. Размер платы за помещение(я)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8" w:name="Par128"/>
      <w:bookmarkEnd w:id="18"/>
      <w:r w:rsidRPr="00AF419B">
        <w:rPr>
          <w:rFonts w:ascii="Times New Roman" w:hAnsi="Times New Roman"/>
          <w:sz w:val="24"/>
          <w:szCs w:val="24"/>
          <w:lang w:eastAsia="ru-RU"/>
        </w:rPr>
        <w:t>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3.4.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19" w:name="Par129"/>
      <w:bookmarkEnd w:id="19"/>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3.8.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3"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4"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20" w:name="Par138"/>
      <w:bookmarkEnd w:id="20"/>
      <w:r w:rsidRPr="00AF419B">
        <w:rPr>
          <w:rFonts w:ascii="Times New Roman" w:hAnsi="Times New Roman"/>
          <w:sz w:val="24"/>
          <w:szCs w:val="24"/>
          <w:lang w:eastAsia="ru-RU"/>
        </w:rPr>
        <w:t>3.13.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46666B" w:rsidRPr="00AF419B" w:rsidRDefault="0046666B" w:rsidP="00AF419B">
      <w:pPr>
        <w:spacing w:after="0" w:line="240" w:lineRule="auto"/>
        <w:ind w:firstLine="720"/>
        <w:jc w:val="both"/>
        <w:rPr>
          <w:rFonts w:ascii="Times New Roman" w:hAnsi="Times New Roman"/>
          <w:sz w:val="24"/>
          <w:szCs w:val="24"/>
          <w:lang w:eastAsia="ru-RU"/>
        </w:rPr>
      </w:pPr>
    </w:p>
    <w:p w:rsidR="0046666B" w:rsidRPr="00AF419B" w:rsidRDefault="0046666B" w:rsidP="00AF419B">
      <w:pPr>
        <w:spacing w:after="0" w:line="240" w:lineRule="auto"/>
        <w:ind w:firstLine="720"/>
        <w:jc w:val="center"/>
        <w:rPr>
          <w:rFonts w:ascii="Times New Roman" w:hAnsi="Times New Roman"/>
          <w:b/>
          <w:sz w:val="24"/>
          <w:szCs w:val="24"/>
          <w:lang w:eastAsia="ru-RU"/>
        </w:rPr>
      </w:pPr>
      <w:bookmarkStart w:id="21" w:name="Par146"/>
      <w:bookmarkEnd w:id="21"/>
      <w:r w:rsidRPr="00AF419B">
        <w:rPr>
          <w:rFonts w:ascii="Times New Roman" w:hAnsi="Times New Roman"/>
          <w:b/>
          <w:sz w:val="24"/>
          <w:szCs w:val="24"/>
          <w:lang w:eastAsia="ru-RU"/>
        </w:rPr>
        <w:t>4. Ответственность Сторон</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установленных </w:t>
      </w:r>
      <w:hyperlink r:id="rId26"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22" w:name="Par150"/>
      <w:bookmarkEnd w:id="22"/>
      <w:r w:rsidRPr="00AF419B">
        <w:rPr>
          <w:rFonts w:ascii="Times New Roman" w:hAnsi="Times New Roman"/>
          <w:sz w:val="24"/>
          <w:szCs w:val="24"/>
          <w:lang w:eastAsia="ru-RU"/>
        </w:rPr>
        <w:t>4.3. 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46666B" w:rsidRPr="00AF419B" w:rsidRDefault="0046666B" w:rsidP="00AF419B">
      <w:pPr>
        <w:spacing w:after="0" w:line="240" w:lineRule="auto"/>
        <w:ind w:firstLine="720"/>
        <w:jc w:val="both"/>
        <w:rPr>
          <w:rFonts w:ascii="Times New Roman" w:hAnsi="Times New Roman"/>
          <w:sz w:val="24"/>
          <w:szCs w:val="24"/>
          <w:lang w:eastAsia="ru-RU"/>
        </w:rPr>
      </w:pP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5. Осуществление контроля за выполнением Управляющей</w:t>
      </w: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настоящего Договора</w:t>
      </w:r>
    </w:p>
    <w:p w:rsidR="0046666B" w:rsidRPr="002B606F" w:rsidRDefault="0046666B" w:rsidP="0079314F">
      <w:pPr>
        <w:ind w:firstLine="720"/>
        <w:jc w:val="both"/>
        <w:rPr>
          <w:sz w:val="24"/>
          <w:szCs w:val="24"/>
        </w:rPr>
      </w:pP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5.1.1. 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r w:rsidRPr="00AF419B">
          <w:rPr>
            <w:rFonts w:ascii="Times New Roman" w:hAnsi="Times New Roman"/>
            <w:sz w:val="24"/>
            <w:szCs w:val="24"/>
            <w:lang w:eastAsia="ru-RU"/>
          </w:rPr>
          <w:t>пп.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5.1.5. 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23" w:name="Par165"/>
      <w:bookmarkEnd w:id="23"/>
      <w:r w:rsidRPr="00AF419B">
        <w:rPr>
          <w:rFonts w:ascii="Times New Roman" w:hAnsi="Times New Roman"/>
          <w:sz w:val="24"/>
          <w:szCs w:val="24"/>
          <w:lang w:eastAsia="ru-RU"/>
        </w:rPr>
        <w:t>5.2. 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
    <w:p w:rsidR="0046666B" w:rsidRPr="00AF419B" w:rsidRDefault="0046666B" w:rsidP="00AF419B">
      <w:pPr>
        <w:spacing w:after="0" w:line="240" w:lineRule="auto"/>
        <w:ind w:firstLine="720"/>
        <w:jc w:val="both"/>
        <w:rPr>
          <w:rFonts w:ascii="Times New Roman" w:hAnsi="Times New Roman"/>
          <w:sz w:val="24"/>
          <w:szCs w:val="24"/>
          <w:lang w:eastAsia="ru-RU"/>
        </w:rPr>
      </w:pPr>
      <w:bookmarkStart w:id="24" w:name="Par170"/>
      <w:bookmarkEnd w:id="24"/>
      <w:r w:rsidRPr="00AF419B">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6666B" w:rsidRPr="00AF419B" w:rsidRDefault="0046666B" w:rsidP="00AF419B">
      <w:pPr>
        <w:spacing w:after="0" w:line="240" w:lineRule="auto"/>
        <w:ind w:firstLine="720"/>
        <w:jc w:val="both"/>
        <w:rPr>
          <w:rFonts w:ascii="Times New Roman" w:hAnsi="Times New Roman"/>
          <w:sz w:val="24"/>
          <w:szCs w:val="24"/>
          <w:lang w:eastAsia="ru-RU"/>
        </w:rPr>
      </w:pP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6.2.2. В одностороннем порядке: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по инициативе Собственника в случае: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46666B" w:rsidRPr="002B606F" w:rsidRDefault="0046666B" w:rsidP="00AF419B">
      <w:pPr>
        <w:spacing w:after="0" w:line="240" w:lineRule="auto"/>
        <w:ind w:firstLine="720"/>
        <w:jc w:val="center"/>
        <w:rPr>
          <w:sz w:val="24"/>
          <w:szCs w:val="24"/>
        </w:rPr>
      </w:pP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46666B" w:rsidRDefault="0046666B" w:rsidP="00AF419B">
      <w:pPr>
        <w:spacing w:after="0" w:line="240" w:lineRule="auto"/>
        <w:ind w:firstLine="720"/>
        <w:jc w:val="center"/>
        <w:rPr>
          <w:rFonts w:ascii="Times New Roman" w:hAnsi="Times New Roman"/>
          <w:b/>
          <w:sz w:val="24"/>
          <w:szCs w:val="24"/>
          <w:lang w:eastAsia="ru-RU"/>
        </w:rPr>
      </w:pP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6666B" w:rsidRPr="00AF419B" w:rsidRDefault="0046666B" w:rsidP="00AF419B">
      <w:pPr>
        <w:spacing w:after="0" w:line="240" w:lineRule="auto"/>
        <w:ind w:firstLine="720"/>
        <w:jc w:val="both"/>
        <w:rPr>
          <w:rFonts w:ascii="Times New Roman" w:hAnsi="Times New Roman"/>
          <w:sz w:val="24"/>
          <w:szCs w:val="24"/>
          <w:lang w:eastAsia="ru-RU"/>
        </w:rPr>
      </w:pPr>
    </w:p>
    <w:p w:rsidR="0046666B" w:rsidRPr="00AF419B" w:rsidRDefault="0046666B"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9. Срок действия Договора</w:t>
      </w:r>
    </w:p>
    <w:p w:rsidR="0046666B" w:rsidRPr="002B606F" w:rsidRDefault="0046666B" w:rsidP="0079314F">
      <w:pPr>
        <w:ind w:firstLine="720"/>
        <w:jc w:val="both"/>
        <w:rPr>
          <w:sz w:val="24"/>
          <w:szCs w:val="24"/>
        </w:rPr>
      </w:pP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3(три) года и вступает в силу с «___»________201__г.</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46666B" w:rsidRDefault="0046666B" w:rsidP="0079314F">
      <w:pPr>
        <w:ind w:firstLine="720"/>
        <w:jc w:val="both"/>
        <w:rPr>
          <w:b/>
          <w:i/>
          <w:sz w:val="24"/>
          <w:szCs w:val="24"/>
        </w:rPr>
      </w:pPr>
    </w:p>
    <w:p w:rsidR="0046666B" w:rsidRPr="00AF419B" w:rsidRDefault="0046666B"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46666B" w:rsidRPr="00AF419B" w:rsidRDefault="0046666B"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tblPr>
      <w:tblGrid>
        <w:gridCol w:w="4785"/>
        <w:gridCol w:w="4786"/>
      </w:tblGrid>
      <w:tr w:rsidR="0046666B" w:rsidRPr="00AF419B" w:rsidTr="00AF419B">
        <w:tc>
          <w:tcPr>
            <w:tcW w:w="4785" w:type="dxa"/>
          </w:tcPr>
          <w:p w:rsidR="0046666B" w:rsidRPr="00AF419B" w:rsidRDefault="0046666B"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 xml:space="preserve">Собственники </w:t>
            </w:r>
          </w:p>
          <w:p w:rsidR="0046666B" w:rsidRPr="00AF419B" w:rsidRDefault="0046666B"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46666B" w:rsidRPr="00AF419B" w:rsidRDefault="0046666B" w:rsidP="00AF419B">
            <w:pPr>
              <w:spacing w:after="0" w:line="240" w:lineRule="auto"/>
              <w:rPr>
                <w:rFonts w:ascii="Times New Roman" w:hAnsi="Times New Roman"/>
                <w:b/>
                <w:sz w:val="24"/>
                <w:szCs w:val="24"/>
                <w:lang w:eastAsia="ru-RU"/>
              </w:rPr>
            </w:pPr>
            <w:r w:rsidRPr="00AF419B">
              <w:rPr>
                <w:rFonts w:ascii="Times New Roman" w:hAnsi="Times New Roman"/>
                <w:b/>
                <w:sz w:val="24"/>
                <w:szCs w:val="24"/>
                <w:lang w:eastAsia="ru-RU"/>
              </w:rPr>
              <w:t>Управляющая организация</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р/с</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46666B" w:rsidRPr="00AF419B" w:rsidRDefault="0046666B"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46666B" w:rsidRPr="00AF419B" w:rsidRDefault="0046666B"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46666B" w:rsidRPr="002B606F" w:rsidRDefault="0046666B" w:rsidP="0079314F">
      <w:pPr>
        <w:ind w:left="720" w:firstLine="720"/>
        <w:jc w:val="both"/>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Pr="00AF419B" w:rsidRDefault="0046666B"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1</w:t>
      </w:r>
    </w:p>
    <w:p w:rsidR="0046666B" w:rsidRPr="00AF419B" w:rsidRDefault="0046666B"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к  Договору  управления  </w:t>
      </w:r>
    </w:p>
    <w:p w:rsidR="0046666B" w:rsidRPr="00AF419B" w:rsidRDefault="0046666B"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6666B" w:rsidRDefault="0046666B" w:rsidP="0079314F">
      <w:pPr>
        <w:jc w:val="center"/>
        <w:rPr>
          <w:rFonts w:eastAsia="MS Mincho"/>
          <w:b/>
          <w:sz w:val="24"/>
          <w:szCs w:val="24"/>
        </w:rPr>
      </w:pPr>
    </w:p>
    <w:p w:rsidR="0046666B" w:rsidRDefault="0046666B" w:rsidP="0079314F">
      <w:pPr>
        <w:jc w:val="center"/>
        <w:rPr>
          <w:rFonts w:eastAsia="MS Mincho"/>
          <w:b/>
          <w:sz w:val="24"/>
          <w:szCs w:val="24"/>
        </w:rPr>
      </w:pPr>
    </w:p>
    <w:p w:rsidR="0046666B" w:rsidRPr="00AF419B" w:rsidRDefault="0046666B"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46666B" w:rsidRPr="00AF419B" w:rsidRDefault="0046666B"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и лиц, принявших от Застройщика помещения </w:t>
      </w:r>
    </w:p>
    <w:p w:rsidR="0046666B" w:rsidRPr="00AF419B" w:rsidRDefault="0046666B"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по передаточному акту в  многоквартирном доме, расположенном по адресу: </w:t>
      </w:r>
    </w:p>
    <w:p w:rsidR="0046666B" w:rsidRDefault="0046666B" w:rsidP="00AF419B">
      <w:pPr>
        <w:spacing w:after="0" w:line="240" w:lineRule="auto"/>
        <w:jc w:val="center"/>
        <w:rPr>
          <w:rFonts w:ascii="Times New Roman" w:hAnsi="Times New Roman"/>
          <w:sz w:val="24"/>
          <w:szCs w:val="24"/>
          <w:lang w:eastAsia="ru-RU"/>
        </w:rPr>
      </w:pPr>
      <w:r w:rsidRPr="0083650B">
        <w:rPr>
          <w:rFonts w:ascii="Times New Roman" w:hAnsi="Times New Roman"/>
          <w:sz w:val="24"/>
          <w:szCs w:val="24"/>
          <w:lang w:eastAsia="ru-RU"/>
        </w:rPr>
        <w:t xml:space="preserve">г.Домодедово, </w:t>
      </w:r>
      <w:r w:rsidRPr="009409AA">
        <w:rPr>
          <w:rFonts w:ascii="Times New Roman" w:hAnsi="Times New Roman"/>
          <w:sz w:val="24"/>
          <w:szCs w:val="24"/>
          <w:lang w:eastAsia="ru-RU"/>
        </w:rPr>
        <w:t>дом отдыха "Москвич", д.</w:t>
      </w:r>
      <w:r>
        <w:rPr>
          <w:rFonts w:ascii="Times New Roman" w:hAnsi="Times New Roman"/>
          <w:sz w:val="24"/>
          <w:szCs w:val="24"/>
          <w:lang w:eastAsia="ru-RU"/>
        </w:rPr>
        <w:t>___.</w:t>
      </w:r>
    </w:p>
    <w:p w:rsidR="0046666B" w:rsidRPr="0083650B" w:rsidRDefault="0046666B"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258"/>
        <w:gridCol w:w="992"/>
        <w:gridCol w:w="3119"/>
        <w:gridCol w:w="1684"/>
        <w:gridCol w:w="1010"/>
        <w:gridCol w:w="1842"/>
      </w:tblGrid>
      <w:tr w:rsidR="0046666B" w:rsidTr="00D00FF7">
        <w:tc>
          <w:tcPr>
            <w:tcW w:w="551"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 п/п</w:t>
            </w:r>
          </w:p>
        </w:tc>
        <w:tc>
          <w:tcPr>
            <w:tcW w:w="1258"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3119"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684"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46666B" w:rsidTr="00D00FF7">
        <w:tc>
          <w:tcPr>
            <w:tcW w:w="551"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3</w:t>
            </w:r>
          </w:p>
        </w:tc>
        <w:tc>
          <w:tcPr>
            <w:tcW w:w="3119"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4</w:t>
            </w:r>
          </w:p>
        </w:tc>
        <w:tc>
          <w:tcPr>
            <w:tcW w:w="1684"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5</w:t>
            </w:r>
          </w:p>
        </w:tc>
        <w:tc>
          <w:tcPr>
            <w:tcW w:w="1010"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46666B" w:rsidRPr="00D00FF7" w:rsidRDefault="0046666B" w:rsidP="00D00FF7">
            <w:pPr>
              <w:jc w:val="center"/>
              <w:rPr>
                <w:rFonts w:ascii="Times New Roman" w:hAnsi="Times New Roman"/>
                <w:sz w:val="24"/>
                <w:szCs w:val="24"/>
              </w:rPr>
            </w:pPr>
            <w:r w:rsidRPr="00D00FF7">
              <w:rPr>
                <w:rFonts w:ascii="Times New Roman" w:hAnsi="Times New Roman"/>
                <w:sz w:val="24"/>
                <w:szCs w:val="24"/>
              </w:rPr>
              <w:t>7</w:t>
            </w:r>
          </w:p>
        </w:tc>
      </w:tr>
    </w:tbl>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Default="0046666B" w:rsidP="0079314F">
      <w:pPr>
        <w:jc w:val="right"/>
        <w:rPr>
          <w:sz w:val="24"/>
          <w:szCs w:val="24"/>
        </w:rPr>
      </w:pPr>
    </w:p>
    <w:p w:rsidR="0046666B" w:rsidRPr="00AF419B" w:rsidRDefault="0046666B"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Приложение № 2</w:t>
      </w:r>
    </w:p>
    <w:p w:rsidR="0046666B" w:rsidRPr="00AF419B" w:rsidRDefault="0046666B"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 xml:space="preserve">                                                                                                                        к  Договору управления  </w:t>
      </w:r>
    </w:p>
    <w:p w:rsidR="0046666B" w:rsidRPr="00AF419B" w:rsidRDefault="0046666B" w:rsidP="00AF419B">
      <w:pPr>
        <w:spacing w:after="0" w:line="240" w:lineRule="auto"/>
        <w:jc w:val="right"/>
        <w:rPr>
          <w:rFonts w:ascii="Times New Roman" w:hAnsi="Times New Roman"/>
          <w:sz w:val="24"/>
          <w:szCs w:val="24"/>
          <w:lang w:eastAsia="ru-RU"/>
        </w:rPr>
      </w:pPr>
      <w:r w:rsidRPr="00AF419B">
        <w:rPr>
          <w:rFonts w:ascii="Times New Roman" w:hAnsi="Times New Roman"/>
          <w:sz w:val="24"/>
          <w:szCs w:val="24"/>
          <w:lang w:eastAsia="ru-RU"/>
        </w:rPr>
        <w:t>многоквартирным  домом</w:t>
      </w:r>
    </w:p>
    <w:p w:rsidR="0046666B" w:rsidRPr="00484E8E" w:rsidRDefault="0046666B" w:rsidP="0079314F">
      <w:pPr>
        <w:autoSpaceDE w:val="0"/>
        <w:autoSpaceDN w:val="0"/>
        <w:adjustRightInd w:val="0"/>
        <w:jc w:val="center"/>
        <w:rPr>
          <w:rFonts w:eastAsia="MS Mincho"/>
          <w:b/>
          <w:sz w:val="24"/>
          <w:szCs w:val="24"/>
        </w:rPr>
      </w:pPr>
    </w:p>
    <w:p w:rsidR="0046666B" w:rsidRPr="009409AA" w:rsidRDefault="0046666B" w:rsidP="0079314F">
      <w:pPr>
        <w:pStyle w:val="BodyText"/>
        <w:ind w:right="562"/>
        <w:jc w:val="center"/>
        <w:rPr>
          <w:rFonts w:eastAsia="MS Mincho"/>
          <w:b/>
          <w:szCs w:val="24"/>
        </w:rPr>
      </w:pPr>
      <w:r w:rsidRPr="00484E8E">
        <w:rPr>
          <w:rFonts w:eastAsia="MS Mincho"/>
          <w:b/>
          <w:szCs w:val="24"/>
        </w:rPr>
        <w:t>Состав общего имущества многоквартирного дома,</w:t>
      </w:r>
      <w:r>
        <w:rPr>
          <w:rFonts w:eastAsia="MS Mincho"/>
          <w:b/>
          <w:szCs w:val="24"/>
        </w:rPr>
        <w:t xml:space="preserve"> расположенного по адресу:         Московская область, г. Домодедово,</w:t>
      </w:r>
      <w:r w:rsidRPr="00AF419B">
        <w:rPr>
          <w:rFonts w:eastAsia="MS Mincho"/>
          <w:b/>
          <w:szCs w:val="24"/>
        </w:rPr>
        <w:t xml:space="preserve"> </w:t>
      </w:r>
      <w:r>
        <w:rPr>
          <w:rFonts w:eastAsia="MS Mincho"/>
          <w:b/>
          <w:szCs w:val="24"/>
        </w:rPr>
        <w:t>дом отдыха "Москвич", д.___</w:t>
      </w:r>
    </w:p>
    <w:p w:rsidR="0046666B" w:rsidRDefault="0046666B" w:rsidP="00AF419B">
      <w:pPr>
        <w:spacing w:after="0" w:line="240" w:lineRule="auto"/>
        <w:ind w:firstLine="709"/>
        <w:rPr>
          <w:rFonts w:ascii="Times New Roman" w:hAnsi="Times New Roman"/>
          <w:sz w:val="24"/>
          <w:szCs w:val="24"/>
          <w:lang w:eastAsia="ru-RU"/>
        </w:rPr>
      </w:pP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(элеваторные узлы и другое инженерное оборудование);</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б) крыши;</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46666B" w:rsidRPr="00AF419B" w:rsidRDefault="0046666B" w:rsidP="00AF419B">
      <w:pPr>
        <w:spacing w:after="0" w:line="240" w:lineRule="auto"/>
        <w:ind w:firstLine="709"/>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46666B" w:rsidRDefault="0046666B" w:rsidP="0079314F">
      <w:pPr>
        <w:ind w:firstLine="720"/>
        <w:jc w:val="both"/>
        <w:rPr>
          <w:sz w:val="24"/>
          <w:szCs w:val="24"/>
        </w:rPr>
      </w:pPr>
    </w:p>
    <w:p w:rsidR="0046666B" w:rsidRPr="007A53C4" w:rsidRDefault="0046666B" w:rsidP="0079314F">
      <w:pPr>
        <w:ind w:firstLine="720"/>
        <w:jc w:val="both"/>
        <w:rPr>
          <w:sz w:val="24"/>
          <w:szCs w:val="24"/>
        </w:rPr>
      </w:pPr>
      <w:r w:rsidRPr="007A53C4">
        <w:rPr>
          <w:sz w:val="24"/>
          <w:szCs w:val="24"/>
        </w:rPr>
        <w:t xml:space="preserve">  Собственник</w:t>
      </w:r>
      <w:r>
        <w:rPr>
          <w:sz w:val="24"/>
          <w:szCs w:val="24"/>
        </w:rPr>
        <w:t>:</w:t>
      </w:r>
      <w:r w:rsidRPr="007A53C4">
        <w:rPr>
          <w:sz w:val="24"/>
          <w:szCs w:val="24"/>
        </w:rPr>
        <w:t xml:space="preserve">                                                            </w:t>
      </w:r>
      <w:r>
        <w:rPr>
          <w:sz w:val="24"/>
          <w:szCs w:val="24"/>
        </w:rPr>
        <w:t xml:space="preserve">         </w:t>
      </w:r>
      <w:r w:rsidRPr="007A53C4">
        <w:rPr>
          <w:sz w:val="24"/>
          <w:szCs w:val="24"/>
        </w:rPr>
        <w:t xml:space="preserve">      Управляющая организация</w:t>
      </w:r>
      <w:r>
        <w:rPr>
          <w:sz w:val="24"/>
          <w:szCs w:val="24"/>
        </w:rPr>
        <w:t>:</w:t>
      </w:r>
    </w:p>
    <w:p w:rsidR="0046666B" w:rsidRPr="007A53C4" w:rsidRDefault="0046666B" w:rsidP="0079314F">
      <w:pPr>
        <w:ind w:firstLine="720"/>
        <w:jc w:val="both"/>
        <w:rPr>
          <w:sz w:val="24"/>
          <w:szCs w:val="24"/>
        </w:rPr>
      </w:pPr>
      <w:r w:rsidRPr="007A53C4">
        <w:rPr>
          <w:sz w:val="24"/>
          <w:szCs w:val="24"/>
        </w:rPr>
        <w:t xml:space="preserve">                                                                                                             М.П.</w:t>
      </w:r>
    </w:p>
    <w:p w:rsidR="0046666B" w:rsidRPr="00555E46" w:rsidRDefault="0046666B" w:rsidP="00555E46">
      <w:pPr>
        <w:spacing w:after="0" w:line="240" w:lineRule="auto"/>
        <w:ind w:firstLine="720"/>
        <w:jc w:val="both"/>
        <w:rPr>
          <w:rFonts w:ascii="Times New Roman" w:hAnsi="Times New Roman"/>
          <w:sz w:val="24"/>
          <w:szCs w:val="24"/>
          <w:lang w:eastAsia="ru-RU"/>
        </w:rPr>
      </w:pPr>
    </w:p>
    <w:p w:rsidR="0046666B" w:rsidRPr="00555E46" w:rsidRDefault="0046666B"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3</w:t>
      </w:r>
    </w:p>
    <w:p w:rsidR="0046666B" w:rsidRPr="00555E46" w:rsidRDefault="0046666B"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46666B" w:rsidRPr="00555E46" w:rsidRDefault="0046666B"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46666B" w:rsidRPr="00555E46" w:rsidRDefault="0046666B" w:rsidP="00555E46">
      <w:pPr>
        <w:spacing w:after="0" w:line="240" w:lineRule="auto"/>
        <w:rPr>
          <w:rFonts w:ascii="Times New Roman" w:hAnsi="Times New Roman"/>
          <w:b/>
          <w:snapToGrid w:val="0"/>
          <w:sz w:val="24"/>
          <w:szCs w:val="24"/>
          <w:lang w:eastAsia="ru-RU"/>
        </w:rPr>
      </w:pPr>
    </w:p>
    <w:p w:rsidR="0046666B" w:rsidRPr="00555E46" w:rsidRDefault="0046666B" w:rsidP="00555E46">
      <w:pPr>
        <w:spacing w:after="0" w:line="240" w:lineRule="auto"/>
        <w:ind w:firstLine="540"/>
        <w:jc w:val="both"/>
        <w:rPr>
          <w:rFonts w:ascii="Times New Roman" w:hAnsi="Times New Roman"/>
          <w:snapToGrid w:val="0"/>
          <w:sz w:val="24"/>
          <w:szCs w:val="24"/>
          <w:lang w:eastAsia="ru-RU"/>
        </w:rPr>
      </w:pPr>
    </w:p>
    <w:p w:rsidR="0046666B" w:rsidRPr="00054265" w:rsidRDefault="0046666B"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6666B" w:rsidRPr="00CB1B7E" w:rsidRDefault="0046666B"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702,53р.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1 116,80р.</w:t>
            </w:r>
          </w:p>
        </w:tc>
        <w:tc>
          <w:tcPr>
            <w:tcW w:w="1203" w:type="dxa"/>
            <w:tcBorders>
              <w:top w:val="nil"/>
              <w:left w:val="nil"/>
              <w:bottom w:val="single" w:sz="4" w:space="0" w:color="auto"/>
              <w:right w:val="single" w:sz="4" w:space="0" w:color="auto"/>
            </w:tcBorders>
            <w:vAlign w:val="center"/>
          </w:tcPr>
          <w:p w:rsidR="0046666B" w:rsidRDefault="0046666B">
            <w:pPr>
              <w:jc w:val="center"/>
            </w:pPr>
            <w:r>
              <w:t>0,08р.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5 619,86р.</w:t>
            </w:r>
          </w:p>
        </w:tc>
        <w:tc>
          <w:tcPr>
            <w:tcW w:w="1203" w:type="dxa"/>
            <w:tcBorders>
              <w:top w:val="nil"/>
              <w:left w:val="nil"/>
              <w:bottom w:val="single" w:sz="4" w:space="0" w:color="auto"/>
              <w:right w:val="single" w:sz="4" w:space="0" w:color="auto"/>
            </w:tcBorders>
            <w:vAlign w:val="center"/>
          </w:tcPr>
          <w:p w:rsidR="0046666B" w:rsidRDefault="0046666B">
            <w:pPr>
              <w:jc w:val="center"/>
            </w:pPr>
            <w:r>
              <w:t>0,36р.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2 791,04р.</w:t>
            </w:r>
          </w:p>
        </w:tc>
        <w:tc>
          <w:tcPr>
            <w:tcW w:w="1203" w:type="dxa"/>
            <w:tcBorders>
              <w:top w:val="nil"/>
              <w:left w:val="nil"/>
              <w:bottom w:val="single" w:sz="4" w:space="0" w:color="auto"/>
              <w:right w:val="single" w:sz="4" w:space="0" w:color="auto"/>
            </w:tcBorders>
            <w:vAlign w:val="center"/>
          </w:tcPr>
          <w:p w:rsidR="0046666B" w:rsidRDefault="0046666B">
            <w:pPr>
              <w:jc w:val="center"/>
            </w:pPr>
            <w:r>
              <w:t>0,19р.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1 083,20р.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8 148,93р.</w:t>
            </w:r>
          </w:p>
        </w:tc>
        <w:tc>
          <w:tcPr>
            <w:tcW w:w="1203" w:type="dxa"/>
            <w:tcBorders>
              <w:top w:val="nil"/>
              <w:left w:val="nil"/>
              <w:bottom w:val="single" w:sz="4" w:space="0" w:color="auto"/>
              <w:right w:val="single" w:sz="4" w:space="0" w:color="auto"/>
            </w:tcBorders>
            <w:vAlign w:val="center"/>
          </w:tcPr>
          <w:p w:rsidR="0046666B" w:rsidRDefault="0046666B">
            <w:pPr>
              <w:jc w:val="center"/>
            </w:pPr>
            <w:r>
              <w:t>0,53р.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2 281,71р.</w:t>
            </w:r>
          </w:p>
        </w:tc>
        <w:tc>
          <w:tcPr>
            <w:tcW w:w="1203" w:type="dxa"/>
            <w:tcBorders>
              <w:top w:val="nil"/>
              <w:left w:val="nil"/>
              <w:bottom w:val="single" w:sz="4" w:space="0" w:color="auto"/>
              <w:right w:val="single" w:sz="4" w:space="0" w:color="auto"/>
            </w:tcBorders>
            <w:vAlign w:val="center"/>
          </w:tcPr>
          <w:p w:rsidR="0046666B" w:rsidRDefault="0046666B">
            <w:pPr>
              <w:jc w:val="center"/>
            </w:pPr>
            <w:r>
              <w:t>0,15р.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4 068,75р.</w:t>
            </w:r>
          </w:p>
        </w:tc>
        <w:tc>
          <w:tcPr>
            <w:tcW w:w="1203" w:type="dxa"/>
            <w:tcBorders>
              <w:top w:val="nil"/>
              <w:left w:val="nil"/>
              <w:bottom w:val="single" w:sz="4" w:space="0" w:color="auto"/>
              <w:right w:val="single" w:sz="4" w:space="0" w:color="auto"/>
            </w:tcBorders>
            <w:vAlign w:val="center"/>
          </w:tcPr>
          <w:p w:rsidR="0046666B" w:rsidRDefault="0046666B">
            <w:pPr>
              <w:jc w:val="center"/>
            </w:pPr>
            <w:r>
              <w:t>0,26р.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11 525,69р.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32 065,09р.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23 327,28р.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80 186,65р.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18 931,15р.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16 470,87р.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102 905,75р.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7 739,24р.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BB2979">
        <w:trPr>
          <w:trHeight w:val="300"/>
        </w:trPr>
        <w:tc>
          <w:tcPr>
            <w:tcW w:w="856" w:type="dxa"/>
            <w:tcBorders>
              <w:top w:val="nil"/>
              <w:left w:val="nil"/>
              <w:bottom w:val="nil"/>
              <w:right w:val="nil"/>
            </w:tcBorders>
            <w:noWrap/>
            <w:vAlign w:val="bottom"/>
          </w:tcPr>
          <w:p w:rsidR="0046666B" w:rsidRDefault="0046666B" w:rsidP="00BB2979">
            <w:pPr>
              <w:rPr>
                <w:color w:val="000000"/>
              </w:rPr>
            </w:pPr>
          </w:p>
        </w:tc>
        <w:tc>
          <w:tcPr>
            <w:tcW w:w="4394" w:type="dxa"/>
            <w:tcBorders>
              <w:top w:val="nil"/>
              <w:left w:val="nil"/>
              <w:bottom w:val="nil"/>
              <w:right w:val="nil"/>
            </w:tcBorders>
            <w:vAlign w:val="bottom"/>
          </w:tcPr>
          <w:p w:rsidR="0046666B" w:rsidRDefault="0046666B" w:rsidP="00BB2979">
            <w:pPr>
              <w:rPr>
                <w:color w:val="000000"/>
              </w:rPr>
            </w:pPr>
          </w:p>
        </w:tc>
        <w:tc>
          <w:tcPr>
            <w:tcW w:w="2410" w:type="dxa"/>
            <w:tcBorders>
              <w:top w:val="nil"/>
              <w:left w:val="nil"/>
              <w:bottom w:val="nil"/>
              <w:right w:val="nil"/>
            </w:tcBorders>
            <w:vAlign w:val="bottom"/>
          </w:tcPr>
          <w:p w:rsidR="0046666B" w:rsidRDefault="0046666B"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46666B" w:rsidRDefault="0046666B" w:rsidP="00BB2979">
            <w:pPr>
              <w:jc w:val="center"/>
              <w:rPr>
                <w:b/>
                <w:bCs/>
                <w:color w:val="000000"/>
              </w:rPr>
            </w:pPr>
            <w:r>
              <w:rPr>
                <w:b/>
                <w:bCs/>
                <w:color w:val="000000"/>
              </w:rPr>
              <w:t>319 468,32</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19,80р.</w:t>
            </w:r>
          </w:p>
        </w:tc>
      </w:tr>
    </w:tbl>
    <w:p w:rsidR="0046666B" w:rsidRPr="00E87553" w:rsidRDefault="0046666B" w:rsidP="00CE6913">
      <w:pPr>
        <w:spacing w:after="0" w:line="240" w:lineRule="auto"/>
        <w:rPr>
          <w:rFonts w:ascii="Times New Roman" w:hAnsi="Times New Roman"/>
          <w:b/>
          <w:snapToGrid w:val="0"/>
          <w:sz w:val="20"/>
          <w:szCs w:val="20"/>
          <w:lang w:eastAsia="ru-RU"/>
        </w:rPr>
      </w:pPr>
    </w:p>
    <w:p w:rsidR="0046666B" w:rsidRDefault="0046666B" w:rsidP="00CE6913">
      <w:pPr>
        <w:spacing w:after="0" w:line="240" w:lineRule="auto"/>
        <w:rPr>
          <w:rFonts w:ascii="Times New Roman" w:hAnsi="Times New Roman"/>
          <w:b/>
          <w:snapToGrid w:val="0"/>
          <w:sz w:val="20"/>
          <w:szCs w:val="20"/>
          <w:lang w:eastAsia="ru-RU"/>
        </w:rPr>
      </w:pPr>
    </w:p>
    <w:p w:rsidR="0046666B" w:rsidRDefault="0046666B" w:rsidP="00CE6913">
      <w:pPr>
        <w:spacing w:after="0" w:line="240" w:lineRule="auto"/>
        <w:rPr>
          <w:rFonts w:ascii="Times New Roman" w:hAnsi="Times New Roman"/>
          <w:b/>
          <w:snapToGrid w:val="0"/>
          <w:sz w:val="20"/>
          <w:szCs w:val="20"/>
          <w:lang w:eastAsia="ru-RU"/>
        </w:rPr>
      </w:pPr>
    </w:p>
    <w:p w:rsidR="0046666B" w:rsidRDefault="0046666B" w:rsidP="00CE6913">
      <w:pPr>
        <w:spacing w:after="0" w:line="240" w:lineRule="auto"/>
        <w:rPr>
          <w:rFonts w:ascii="Times New Roman" w:hAnsi="Times New Roman"/>
          <w:b/>
          <w:snapToGrid w:val="0"/>
          <w:sz w:val="20"/>
          <w:szCs w:val="20"/>
          <w:lang w:eastAsia="ru-RU"/>
        </w:rPr>
      </w:pPr>
    </w:p>
    <w:p w:rsidR="0046666B" w:rsidRDefault="0046666B" w:rsidP="00CE6913">
      <w:pPr>
        <w:spacing w:after="0" w:line="240" w:lineRule="auto"/>
        <w:rPr>
          <w:rFonts w:ascii="Times New Roman" w:hAnsi="Times New Roman"/>
          <w:b/>
          <w:snapToGrid w:val="0"/>
          <w:sz w:val="20"/>
          <w:szCs w:val="20"/>
          <w:lang w:eastAsia="ru-RU"/>
        </w:rPr>
      </w:pPr>
    </w:p>
    <w:p w:rsidR="0046666B" w:rsidRPr="00054265" w:rsidRDefault="0046666B"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6666B" w:rsidRPr="00CB1B7E" w:rsidRDefault="0046666B"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267,31р.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452,34р.</w:t>
            </w:r>
          </w:p>
        </w:tc>
        <w:tc>
          <w:tcPr>
            <w:tcW w:w="1203" w:type="dxa"/>
            <w:tcBorders>
              <w:top w:val="nil"/>
              <w:left w:val="nil"/>
              <w:bottom w:val="single" w:sz="4" w:space="0" w:color="auto"/>
              <w:right w:val="single" w:sz="4" w:space="0" w:color="auto"/>
            </w:tcBorders>
            <w:vAlign w:val="center"/>
          </w:tcPr>
          <w:p w:rsidR="0046666B" w:rsidRDefault="0046666B">
            <w:pPr>
              <w:jc w:val="center"/>
            </w:pPr>
            <w:r>
              <w:t>0,08р.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2 138,37р.</w:t>
            </w:r>
          </w:p>
        </w:tc>
        <w:tc>
          <w:tcPr>
            <w:tcW w:w="1203" w:type="dxa"/>
            <w:tcBorders>
              <w:top w:val="nil"/>
              <w:left w:val="nil"/>
              <w:bottom w:val="single" w:sz="4" w:space="0" w:color="auto"/>
              <w:right w:val="single" w:sz="4" w:space="0" w:color="auto"/>
            </w:tcBorders>
            <w:vAlign w:val="center"/>
          </w:tcPr>
          <w:p w:rsidR="0046666B" w:rsidRDefault="0046666B">
            <w:pPr>
              <w:jc w:val="center"/>
            </w:pPr>
            <w:r>
              <w:t>0,37р.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1 062,00р.</w:t>
            </w:r>
          </w:p>
        </w:tc>
        <w:tc>
          <w:tcPr>
            <w:tcW w:w="1203" w:type="dxa"/>
            <w:tcBorders>
              <w:top w:val="nil"/>
              <w:left w:val="nil"/>
              <w:bottom w:val="single" w:sz="4" w:space="0" w:color="auto"/>
              <w:right w:val="single" w:sz="4" w:space="0" w:color="auto"/>
            </w:tcBorders>
            <w:vAlign w:val="center"/>
          </w:tcPr>
          <w:p w:rsidR="0046666B" w:rsidRDefault="0046666B">
            <w:pPr>
              <w:jc w:val="center"/>
            </w:pPr>
            <w:r>
              <w:t>0,19р.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406,91р.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3 100,69р.</w:t>
            </w:r>
          </w:p>
        </w:tc>
        <w:tc>
          <w:tcPr>
            <w:tcW w:w="1203" w:type="dxa"/>
            <w:tcBorders>
              <w:top w:val="nil"/>
              <w:left w:val="nil"/>
              <w:bottom w:val="single" w:sz="4" w:space="0" w:color="auto"/>
              <w:right w:val="single" w:sz="4" w:space="0" w:color="auto"/>
            </w:tcBorders>
            <w:vAlign w:val="center"/>
          </w:tcPr>
          <w:p w:rsidR="0046666B" w:rsidRDefault="0046666B">
            <w:pPr>
              <w:jc w:val="center"/>
            </w:pPr>
            <w:r>
              <w:t>0,54р.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868,19р.</w:t>
            </w:r>
          </w:p>
        </w:tc>
        <w:tc>
          <w:tcPr>
            <w:tcW w:w="1203" w:type="dxa"/>
            <w:tcBorders>
              <w:top w:val="nil"/>
              <w:left w:val="nil"/>
              <w:bottom w:val="single" w:sz="4" w:space="0" w:color="auto"/>
              <w:right w:val="single" w:sz="4" w:space="0" w:color="auto"/>
            </w:tcBorders>
            <w:vAlign w:val="center"/>
          </w:tcPr>
          <w:p w:rsidR="0046666B" w:rsidRDefault="0046666B">
            <w:pPr>
              <w:jc w:val="center"/>
            </w:pPr>
            <w:r>
              <w:t>0,15р.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2 150,55р.</w:t>
            </w:r>
          </w:p>
        </w:tc>
        <w:tc>
          <w:tcPr>
            <w:tcW w:w="1203" w:type="dxa"/>
            <w:tcBorders>
              <w:top w:val="nil"/>
              <w:left w:val="nil"/>
              <w:bottom w:val="single" w:sz="4" w:space="0" w:color="auto"/>
              <w:right w:val="single" w:sz="4" w:space="0" w:color="auto"/>
            </w:tcBorders>
            <w:vAlign w:val="center"/>
          </w:tcPr>
          <w:p w:rsidR="0046666B" w:rsidRDefault="0046666B">
            <w:pPr>
              <w:jc w:val="center"/>
            </w:pPr>
            <w:r>
              <w:t>0,37р.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4 329,69р.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13 547,78р.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8 763,03р.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34 087,67р.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17 002,92р.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12 947,89р.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38 657,12р.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2 907,29р.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BB2979">
        <w:trPr>
          <w:trHeight w:val="300"/>
        </w:trPr>
        <w:tc>
          <w:tcPr>
            <w:tcW w:w="856" w:type="dxa"/>
            <w:tcBorders>
              <w:top w:val="nil"/>
              <w:left w:val="nil"/>
              <w:bottom w:val="nil"/>
              <w:right w:val="nil"/>
            </w:tcBorders>
            <w:noWrap/>
            <w:vAlign w:val="bottom"/>
          </w:tcPr>
          <w:p w:rsidR="0046666B" w:rsidRDefault="0046666B" w:rsidP="00BB2979">
            <w:pPr>
              <w:rPr>
                <w:color w:val="000000"/>
              </w:rPr>
            </w:pPr>
          </w:p>
        </w:tc>
        <w:tc>
          <w:tcPr>
            <w:tcW w:w="4394" w:type="dxa"/>
            <w:tcBorders>
              <w:top w:val="nil"/>
              <w:left w:val="nil"/>
              <w:bottom w:val="nil"/>
              <w:right w:val="nil"/>
            </w:tcBorders>
            <w:vAlign w:val="bottom"/>
          </w:tcPr>
          <w:p w:rsidR="0046666B" w:rsidRDefault="0046666B" w:rsidP="00BB2979">
            <w:pPr>
              <w:rPr>
                <w:color w:val="000000"/>
              </w:rPr>
            </w:pPr>
          </w:p>
        </w:tc>
        <w:tc>
          <w:tcPr>
            <w:tcW w:w="2410" w:type="dxa"/>
            <w:tcBorders>
              <w:top w:val="nil"/>
              <w:left w:val="nil"/>
              <w:bottom w:val="nil"/>
              <w:right w:val="nil"/>
            </w:tcBorders>
            <w:vAlign w:val="bottom"/>
          </w:tcPr>
          <w:p w:rsidR="0046666B" w:rsidRDefault="0046666B"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bottom"/>
          </w:tcPr>
          <w:p w:rsidR="0046666B" w:rsidRDefault="0046666B" w:rsidP="00BB2979">
            <w:pPr>
              <w:jc w:val="right"/>
              <w:rPr>
                <w:b/>
                <w:bCs/>
                <w:color w:val="000000"/>
              </w:rPr>
            </w:pPr>
            <w:r>
              <w:rPr>
                <w:b/>
                <w:bCs/>
                <w:color w:val="000000"/>
              </w:rPr>
              <w:t>143 193,53</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23,83р.</w:t>
            </w:r>
          </w:p>
        </w:tc>
      </w:tr>
    </w:tbl>
    <w:p w:rsidR="0046666B" w:rsidRPr="00E87553" w:rsidRDefault="0046666B" w:rsidP="00CE6913">
      <w:pPr>
        <w:spacing w:after="0" w:line="240" w:lineRule="auto"/>
        <w:rPr>
          <w:rFonts w:ascii="Times New Roman" w:hAnsi="Times New Roman"/>
          <w:b/>
          <w:snapToGrid w:val="0"/>
          <w:sz w:val="20"/>
          <w:szCs w:val="20"/>
          <w:lang w:eastAsia="ru-RU"/>
        </w:rPr>
      </w:pPr>
    </w:p>
    <w:p w:rsidR="0046666B" w:rsidRPr="00E87553" w:rsidRDefault="0046666B" w:rsidP="00CE6913">
      <w:pPr>
        <w:spacing w:after="0" w:line="240" w:lineRule="auto"/>
        <w:rPr>
          <w:rFonts w:ascii="Times New Roman" w:hAnsi="Times New Roman"/>
          <w:b/>
          <w:snapToGrid w:val="0"/>
          <w:sz w:val="20"/>
          <w:szCs w:val="2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Pr="00054265" w:rsidRDefault="0046666B"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6666B" w:rsidRPr="00CB1B7E" w:rsidRDefault="0046666B"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712,08р.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1 056,11р.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5 696,27р.</w:t>
            </w:r>
          </w:p>
        </w:tc>
        <w:tc>
          <w:tcPr>
            <w:tcW w:w="1203" w:type="dxa"/>
            <w:tcBorders>
              <w:top w:val="nil"/>
              <w:left w:val="nil"/>
              <w:bottom w:val="single" w:sz="4" w:space="0" w:color="auto"/>
              <w:right w:val="single" w:sz="4" w:space="0" w:color="auto"/>
            </w:tcBorders>
            <w:vAlign w:val="center"/>
          </w:tcPr>
          <w:p w:rsidR="0046666B" w:rsidRDefault="0046666B">
            <w:pPr>
              <w:jc w:val="center"/>
            </w:pPr>
            <w:r>
              <w:t>0,36р.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2 828,99р.</w:t>
            </w:r>
          </w:p>
        </w:tc>
        <w:tc>
          <w:tcPr>
            <w:tcW w:w="1203" w:type="dxa"/>
            <w:tcBorders>
              <w:top w:val="nil"/>
              <w:left w:val="nil"/>
              <w:bottom w:val="single" w:sz="4" w:space="0" w:color="auto"/>
              <w:right w:val="single" w:sz="4" w:space="0" w:color="auto"/>
            </w:tcBorders>
            <w:vAlign w:val="center"/>
          </w:tcPr>
          <w:p w:rsidR="0046666B" w:rsidRDefault="0046666B">
            <w:pPr>
              <w:jc w:val="center"/>
            </w:pPr>
            <w:r>
              <w:t>0,18р.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1 045,13р.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8 259,73р.</w:t>
            </w:r>
          </w:p>
        </w:tc>
        <w:tc>
          <w:tcPr>
            <w:tcW w:w="1203" w:type="dxa"/>
            <w:tcBorders>
              <w:top w:val="nil"/>
              <w:left w:val="nil"/>
              <w:bottom w:val="single" w:sz="4" w:space="0" w:color="auto"/>
              <w:right w:val="single" w:sz="4" w:space="0" w:color="auto"/>
            </w:tcBorders>
            <w:vAlign w:val="center"/>
          </w:tcPr>
          <w:p w:rsidR="0046666B" w:rsidRDefault="0046666B">
            <w:pPr>
              <w:jc w:val="center"/>
            </w:pPr>
            <w:r>
              <w:t>0,53р.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2 312,73р.</w:t>
            </w:r>
          </w:p>
        </w:tc>
        <w:tc>
          <w:tcPr>
            <w:tcW w:w="1203" w:type="dxa"/>
            <w:tcBorders>
              <w:top w:val="nil"/>
              <w:left w:val="nil"/>
              <w:bottom w:val="single" w:sz="4" w:space="0" w:color="auto"/>
              <w:right w:val="single" w:sz="4" w:space="0" w:color="auto"/>
            </w:tcBorders>
            <w:vAlign w:val="center"/>
          </w:tcPr>
          <w:p w:rsidR="0046666B" w:rsidRDefault="0046666B">
            <w:pPr>
              <w:jc w:val="center"/>
            </w:pPr>
            <w:r>
              <w:t>0,14р.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4 093,03р.</w:t>
            </w:r>
          </w:p>
        </w:tc>
        <w:tc>
          <w:tcPr>
            <w:tcW w:w="1203" w:type="dxa"/>
            <w:tcBorders>
              <w:top w:val="nil"/>
              <w:left w:val="nil"/>
              <w:bottom w:val="single" w:sz="4" w:space="0" w:color="auto"/>
              <w:right w:val="single" w:sz="4" w:space="0" w:color="auto"/>
            </w:tcBorders>
            <w:vAlign w:val="center"/>
          </w:tcPr>
          <w:p w:rsidR="0046666B" w:rsidRDefault="0046666B">
            <w:pPr>
              <w:jc w:val="center"/>
            </w:pPr>
            <w:r>
              <w:t>0,26р.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11 841,15р.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rsidP="00BB2979">
            <w:pPr>
              <w:jc w:val="right"/>
            </w:pPr>
            <w:r>
              <w:t>32 442,44р.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rsidP="00BB2979">
            <w:pPr>
              <w:jc w:val="right"/>
            </w:pPr>
            <w:r>
              <w:t>23 965,77р.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46666B" w:rsidRDefault="0046666B" w:rsidP="00BB2979">
            <w:pPr>
              <w:jc w:val="right"/>
            </w:pPr>
            <w:r>
              <w:t>81 060,89р.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46666B" w:rsidRDefault="0046666B" w:rsidP="00BB2979">
            <w:pPr>
              <w:jc w:val="right"/>
            </w:pPr>
            <w:r>
              <w:t>9 500,83р.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46666B" w:rsidRDefault="0046666B" w:rsidP="00BB2979">
            <w:pPr>
              <w:jc w:val="right"/>
            </w:pPr>
            <w:r>
              <w:t>13 102,10р.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46666B" w:rsidRDefault="0046666B" w:rsidP="00BB2979">
            <w:pPr>
              <w:jc w:val="right"/>
            </w:pPr>
            <w:r>
              <w:t>105 722,36р.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7 951,07р.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BB2979">
        <w:trPr>
          <w:trHeight w:val="300"/>
        </w:trPr>
        <w:tc>
          <w:tcPr>
            <w:tcW w:w="856" w:type="dxa"/>
            <w:tcBorders>
              <w:top w:val="nil"/>
              <w:left w:val="nil"/>
              <w:bottom w:val="nil"/>
              <w:right w:val="nil"/>
            </w:tcBorders>
            <w:noWrap/>
            <w:vAlign w:val="bottom"/>
          </w:tcPr>
          <w:p w:rsidR="0046666B" w:rsidRDefault="0046666B" w:rsidP="00BB2979">
            <w:pPr>
              <w:rPr>
                <w:color w:val="000000"/>
              </w:rPr>
            </w:pPr>
          </w:p>
        </w:tc>
        <w:tc>
          <w:tcPr>
            <w:tcW w:w="4394" w:type="dxa"/>
            <w:tcBorders>
              <w:top w:val="nil"/>
              <w:left w:val="nil"/>
              <w:bottom w:val="nil"/>
              <w:right w:val="nil"/>
            </w:tcBorders>
            <w:vAlign w:val="bottom"/>
          </w:tcPr>
          <w:p w:rsidR="0046666B" w:rsidRDefault="0046666B" w:rsidP="00BB2979">
            <w:pPr>
              <w:rPr>
                <w:color w:val="000000"/>
              </w:rPr>
            </w:pPr>
          </w:p>
        </w:tc>
        <w:tc>
          <w:tcPr>
            <w:tcW w:w="2410" w:type="dxa"/>
            <w:tcBorders>
              <w:top w:val="nil"/>
              <w:left w:val="nil"/>
              <w:bottom w:val="nil"/>
              <w:right w:val="nil"/>
            </w:tcBorders>
            <w:vAlign w:val="bottom"/>
          </w:tcPr>
          <w:p w:rsidR="0046666B" w:rsidRDefault="0046666B"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46666B" w:rsidRDefault="0046666B" w:rsidP="00BB2979">
            <w:pPr>
              <w:jc w:val="center"/>
              <w:rPr>
                <w:b/>
                <w:bCs/>
                <w:color w:val="000000"/>
              </w:rPr>
            </w:pPr>
            <w:r>
              <w:rPr>
                <w:b/>
                <w:bCs/>
                <w:color w:val="000000"/>
              </w:rPr>
              <w:t>312 094,46</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18,79р.</w:t>
            </w:r>
          </w:p>
        </w:tc>
      </w:tr>
    </w:tbl>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Default="0046666B" w:rsidP="00CE6913">
      <w:pPr>
        <w:spacing w:after="0" w:line="240" w:lineRule="auto"/>
        <w:jc w:val="center"/>
        <w:rPr>
          <w:rFonts w:ascii="Times New Roman" w:hAnsi="Times New Roman"/>
          <w:b/>
          <w:snapToGrid w:val="0"/>
          <w:lang w:eastAsia="ru-RU"/>
        </w:rPr>
      </w:pPr>
    </w:p>
    <w:p w:rsidR="0046666B" w:rsidRPr="00054265" w:rsidRDefault="0046666B" w:rsidP="00CE691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46666B" w:rsidRPr="00CB1B7E" w:rsidRDefault="0046666B" w:rsidP="00CE6913">
      <w:pPr>
        <w:pStyle w:val="ConsPlusNonformat"/>
        <w:widowControl/>
        <w:jc w:val="center"/>
        <w:rPr>
          <w:rFonts w:ascii="Times New Roman" w:hAnsi="Times New Roman"/>
          <w:sz w:val="24"/>
          <w:szCs w:val="24"/>
        </w:rPr>
      </w:pPr>
      <w:r w:rsidRPr="00CB1B7E">
        <w:rPr>
          <w:rFonts w:ascii="Times New Roman" w:hAnsi="Times New Roman"/>
          <w:sz w:val="24"/>
          <w:szCs w:val="24"/>
        </w:rPr>
        <w:t>обязательных работ и услуг по содержанию и ремонту</w:t>
      </w:r>
    </w:p>
    <w:p w:rsidR="0046666B" w:rsidRPr="00555E46" w:rsidRDefault="0046666B" w:rsidP="00CE6913">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p w:rsidR="0046666B" w:rsidRPr="00555E46" w:rsidRDefault="0046666B" w:rsidP="00CE6913">
      <w:pPr>
        <w:spacing w:after="0" w:line="240" w:lineRule="auto"/>
        <w:rPr>
          <w:rFonts w:ascii="Times New Roman" w:hAnsi="Times New Roman"/>
          <w:b/>
          <w:snapToGrid w:val="0"/>
          <w:sz w:val="24"/>
          <w:szCs w:val="24"/>
          <w:lang w:eastAsia="ru-RU"/>
        </w:rPr>
      </w:pPr>
    </w:p>
    <w:tbl>
      <w:tblPr>
        <w:tblW w:w="10353" w:type="dxa"/>
        <w:tblInd w:w="103" w:type="dxa"/>
        <w:tblLook w:val="00A0"/>
      </w:tblPr>
      <w:tblGrid>
        <w:gridCol w:w="856"/>
        <w:gridCol w:w="4394"/>
        <w:gridCol w:w="2410"/>
        <w:gridCol w:w="1490"/>
        <w:gridCol w:w="1203"/>
      </w:tblGrid>
      <w:tr w:rsidR="0046666B" w:rsidRPr="004D17F6" w:rsidTr="00BB2979">
        <w:trPr>
          <w:trHeight w:val="1500"/>
        </w:trPr>
        <w:tc>
          <w:tcPr>
            <w:tcW w:w="856" w:type="dxa"/>
            <w:tcBorders>
              <w:top w:val="single" w:sz="4" w:space="0" w:color="auto"/>
              <w:left w:val="single" w:sz="4" w:space="0" w:color="auto"/>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394"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41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490" w:type="dxa"/>
            <w:tcBorders>
              <w:top w:val="single" w:sz="4" w:space="0" w:color="auto"/>
              <w:left w:val="nil"/>
              <w:bottom w:val="single" w:sz="4" w:space="0" w:color="auto"/>
              <w:right w:val="single" w:sz="4" w:space="0" w:color="auto"/>
            </w:tcBorders>
            <w:vAlign w:val="center"/>
          </w:tcPr>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203" w:type="dxa"/>
            <w:tcBorders>
              <w:top w:val="single" w:sz="4" w:space="0" w:color="auto"/>
              <w:left w:val="nil"/>
              <w:bottom w:val="single" w:sz="4" w:space="0" w:color="auto"/>
              <w:right w:val="single" w:sz="4" w:space="0" w:color="auto"/>
            </w:tcBorders>
            <w:vAlign w:val="center"/>
          </w:tcPr>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1 кв. метр"/>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BB2979">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отношении всех видов фундаментов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395,07р.</w:t>
            </w:r>
          </w:p>
        </w:tc>
        <w:tc>
          <w:tcPr>
            <w:tcW w:w="1203" w:type="dxa"/>
            <w:tcBorders>
              <w:top w:val="nil"/>
              <w:left w:val="nil"/>
              <w:bottom w:val="single" w:sz="4" w:space="0" w:color="auto"/>
              <w:right w:val="single" w:sz="4" w:space="0" w:color="auto"/>
            </w:tcBorders>
            <w:vAlign w:val="center"/>
          </w:tcPr>
          <w:p w:rsidR="0046666B" w:rsidRDefault="0046666B">
            <w:pPr>
              <w:jc w:val="center"/>
            </w:pPr>
            <w:r>
              <w:t>0,04р.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 Работы, выполняемые в зданиях с подвалами</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605,15р.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3, 9,10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для надлежащего содержания стен, фасадов, перегородок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3 160,37р.</w:t>
            </w:r>
          </w:p>
        </w:tc>
        <w:tc>
          <w:tcPr>
            <w:tcW w:w="1203" w:type="dxa"/>
            <w:tcBorders>
              <w:top w:val="nil"/>
              <w:left w:val="nil"/>
              <w:bottom w:val="single" w:sz="4" w:space="0" w:color="auto"/>
              <w:right w:val="single" w:sz="4" w:space="0" w:color="auto"/>
            </w:tcBorders>
            <w:vAlign w:val="center"/>
          </w:tcPr>
          <w:p w:rsidR="0046666B" w:rsidRDefault="0046666B">
            <w:pPr>
              <w:jc w:val="center"/>
            </w:pPr>
            <w:r>
              <w:t>0,36р.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4,5,6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1 569,57р.</w:t>
            </w:r>
          </w:p>
        </w:tc>
        <w:tc>
          <w:tcPr>
            <w:tcW w:w="1203" w:type="dxa"/>
            <w:tcBorders>
              <w:top w:val="nil"/>
              <w:left w:val="nil"/>
              <w:bottom w:val="single" w:sz="4" w:space="0" w:color="auto"/>
              <w:right w:val="single" w:sz="4" w:space="0" w:color="auto"/>
            </w:tcBorders>
            <w:vAlign w:val="center"/>
          </w:tcPr>
          <w:p w:rsidR="0046666B" w:rsidRDefault="0046666B">
            <w:pPr>
              <w:jc w:val="center"/>
            </w:pPr>
            <w:r>
              <w:t>0,18р.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крыш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598,71р.</w:t>
            </w:r>
          </w:p>
        </w:tc>
        <w:tc>
          <w:tcPr>
            <w:tcW w:w="1203" w:type="dxa"/>
            <w:tcBorders>
              <w:top w:val="nil"/>
              <w:left w:val="nil"/>
              <w:bottom w:val="single" w:sz="4" w:space="0" w:color="auto"/>
              <w:right w:val="single" w:sz="4" w:space="0" w:color="auto"/>
            </w:tcBorders>
            <w:vAlign w:val="center"/>
          </w:tcPr>
          <w:p w:rsidR="0046666B" w:rsidRDefault="0046666B">
            <w:pPr>
              <w:jc w:val="center"/>
            </w:pPr>
            <w:r>
              <w:t>0,07р.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внутренней отделки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4 582,62р.</w:t>
            </w:r>
          </w:p>
        </w:tc>
        <w:tc>
          <w:tcPr>
            <w:tcW w:w="1203" w:type="dxa"/>
            <w:tcBorders>
              <w:top w:val="nil"/>
              <w:left w:val="nil"/>
              <w:bottom w:val="single" w:sz="4" w:space="0" w:color="auto"/>
              <w:right w:val="single" w:sz="4" w:space="0" w:color="auto"/>
            </w:tcBorders>
            <w:vAlign w:val="center"/>
          </w:tcPr>
          <w:p w:rsidR="0046666B" w:rsidRDefault="0046666B">
            <w:pPr>
              <w:jc w:val="center"/>
            </w:pPr>
            <w:r>
              <w:t>0,53р.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8,12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1 283,14р.</w:t>
            </w:r>
          </w:p>
        </w:tc>
        <w:tc>
          <w:tcPr>
            <w:tcW w:w="1203" w:type="dxa"/>
            <w:tcBorders>
              <w:top w:val="nil"/>
              <w:left w:val="nil"/>
              <w:bottom w:val="single" w:sz="4" w:space="0" w:color="auto"/>
              <w:right w:val="single" w:sz="4" w:space="0" w:color="auto"/>
            </w:tcBorders>
            <w:vAlign w:val="center"/>
          </w:tcPr>
          <w:p w:rsidR="0046666B" w:rsidRDefault="0046666B">
            <w:pPr>
              <w:jc w:val="center"/>
            </w:pPr>
            <w:r>
              <w:t>0,14р.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3 237,38р.</w:t>
            </w:r>
          </w:p>
        </w:tc>
        <w:tc>
          <w:tcPr>
            <w:tcW w:w="1203" w:type="dxa"/>
            <w:tcBorders>
              <w:top w:val="nil"/>
              <w:left w:val="nil"/>
              <w:bottom w:val="single" w:sz="4" w:space="0" w:color="auto"/>
              <w:right w:val="single" w:sz="4" w:space="0" w:color="auto"/>
            </w:tcBorders>
            <w:vAlign w:val="center"/>
          </w:tcPr>
          <w:p w:rsidR="0046666B" w:rsidRDefault="0046666B">
            <w:pPr>
              <w:jc w:val="center"/>
            </w:pPr>
            <w:r>
              <w:t>0,37р.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мусоропроводов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вентиляции и дымоудаления многоквартирных домов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6 517,81р.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0,75р.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печей, каминов и очагов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индивидуальных тепловых пунктов и водоподкачек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rsidP="00BB2979">
            <w:pPr>
              <w:jc w:val="center"/>
            </w:pPr>
            <w:r>
              <w:t>18 581,72р.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2,09р.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19</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2 раза / год</w:t>
            </w:r>
          </w:p>
        </w:tc>
        <w:tc>
          <w:tcPr>
            <w:tcW w:w="1490" w:type="dxa"/>
            <w:tcBorders>
              <w:top w:val="nil"/>
              <w:left w:val="nil"/>
              <w:bottom w:val="single" w:sz="4" w:space="0" w:color="auto"/>
              <w:right w:val="single" w:sz="4" w:space="0" w:color="auto"/>
            </w:tcBorders>
            <w:vAlign w:val="bottom"/>
          </w:tcPr>
          <w:p w:rsidR="0046666B" w:rsidRDefault="0046666B" w:rsidP="00BB2979">
            <w:pPr>
              <w:jc w:val="center"/>
            </w:pPr>
            <w:r>
              <w:t>13 191,65р.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1,52р.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20</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1 раз / месяц</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503,78р.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0,03р.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21</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систем внутридомового газового оборудования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ежемесячно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6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22</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выполняемые в целях надлежащего содержания и ремонта лифта (лифтов)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3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23</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помещений, входящих в состав общего имущества в многоквартирном доме</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Влажное подметание лестничных площадок и маршей нижних трех этажей - ежедневно; влажное подметание лестничных площадок и маршей выше третьего этажа -  3 раза / неделю; мытье лестничных площадок и маршей  - 2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дизинсекция подвалов - 2 раза / год</w:t>
            </w:r>
          </w:p>
        </w:tc>
        <w:tc>
          <w:tcPr>
            <w:tcW w:w="1490" w:type="dxa"/>
            <w:tcBorders>
              <w:top w:val="nil"/>
              <w:left w:val="nil"/>
              <w:bottom w:val="single" w:sz="4" w:space="0" w:color="auto"/>
              <w:right w:val="single" w:sz="4" w:space="0" w:color="auto"/>
            </w:tcBorders>
            <w:vAlign w:val="bottom"/>
          </w:tcPr>
          <w:p w:rsidR="0046666B" w:rsidRDefault="0046666B" w:rsidP="00BB2979">
            <w:pPr>
              <w:jc w:val="center"/>
            </w:pPr>
            <w:r>
              <w:t>46 049,49р.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5,23р.</w:t>
            </w:r>
          </w:p>
        </w:tc>
      </w:tr>
      <w:tr w:rsidR="0046666B" w:rsidRPr="004D17F6" w:rsidTr="00BB2979">
        <w:trPr>
          <w:trHeight w:val="21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24</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холодный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 xml:space="preserve">Подметание свежевыпавшего снега толщиной до </w:t>
            </w:r>
            <w:smartTag w:uri="urn:schemas-microsoft-com:office:smarttags" w:element="metricconverter">
              <w:smartTagPr>
                <w:attr w:name="ProductID" w:val="2 см"/>
              </w:smartTagPr>
              <w:r>
                <w:rPr>
                  <w:color w:val="000000"/>
                </w:rPr>
                <w:t>2 см</w:t>
              </w:r>
            </w:smartTag>
            <w:r>
              <w:rPr>
                <w:color w:val="000000"/>
              </w:rPr>
              <w:t xml:space="preserve">, сдвигание свежевыпавшего снега толщиной свыше </w:t>
            </w:r>
            <w:smartTag w:uri="urn:schemas-microsoft-com:office:smarttags" w:element="metricconverter">
              <w:smartTagPr>
                <w:attr w:name="ProductID" w:val="2 см"/>
              </w:smartTagPr>
              <w:r>
                <w:rPr>
                  <w:color w:val="000000"/>
                </w:rPr>
                <w:t>2 см</w:t>
              </w:r>
            </w:smartTag>
            <w:r>
              <w:rPr>
                <w:color w:val="000000"/>
              </w:rPr>
              <w:t xml:space="preserve">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490" w:type="dxa"/>
            <w:tcBorders>
              <w:top w:val="nil"/>
              <w:left w:val="nil"/>
              <w:bottom w:val="single" w:sz="4" w:space="0" w:color="auto"/>
              <w:right w:val="single" w:sz="4" w:space="0" w:color="auto"/>
            </w:tcBorders>
            <w:vAlign w:val="bottom"/>
          </w:tcPr>
          <w:p w:rsidR="0046666B" w:rsidRDefault="0046666B" w:rsidP="00BB2979">
            <w:pPr>
              <w:jc w:val="center"/>
            </w:pPr>
            <w:r>
              <w:t>20 073,23р.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1,23р.</w:t>
            </w:r>
          </w:p>
        </w:tc>
      </w:tr>
      <w:tr w:rsidR="0046666B" w:rsidRPr="004D17F6" w:rsidTr="00BB2979">
        <w:trPr>
          <w:trHeight w:val="12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25</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содержанию придомовой территории в теплый период года</w:t>
            </w:r>
          </w:p>
        </w:tc>
        <w:tc>
          <w:tcPr>
            <w:tcW w:w="2410"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490" w:type="dxa"/>
            <w:tcBorders>
              <w:top w:val="nil"/>
              <w:left w:val="nil"/>
              <w:bottom w:val="single" w:sz="4" w:space="0" w:color="auto"/>
              <w:right w:val="single" w:sz="4" w:space="0" w:color="auto"/>
            </w:tcBorders>
            <w:vAlign w:val="bottom"/>
          </w:tcPr>
          <w:p w:rsidR="0046666B" w:rsidRDefault="0046666B" w:rsidP="00BB2979">
            <w:pPr>
              <w:jc w:val="center"/>
            </w:pPr>
            <w:r>
              <w:t>16 059,97р.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1,08р.</w:t>
            </w:r>
          </w:p>
        </w:tc>
      </w:tr>
      <w:tr w:rsidR="0046666B" w:rsidRPr="004D17F6" w:rsidTr="00BB2979">
        <w:trPr>
          <w:trHeight w:val="3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26</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вывоза бытовых отходов, в том числе откачке жидких бытовых отходов</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bottom"/>
          </w:tcPr>
          <w:p w:rsidR="0046666B" w:rsidRDefault="0046666B" w:rsidP="00BB2979">
            <w:pPr>
              <w:jc w:val="center"/>
            </w:pPr>
            <w:r>
              <w:t>58 193,52р.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5,69р.</w:t>
            </w:r>
          </w:p>
        </w:tc>
      </w:tr>
      <w:tr w:rsidR="0046666B" w:rsidRPr="004D17F6" w:rsidTr="00BB2979">
        <w:trPr>
          <w:trHeight w:val="15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27</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0,00р.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0,00р.</w:t>
            </w:r>
          </w:p>
        </w:tc>
      </w:tr>
      <w:tr w:rsidR="0046666B" w:rsidRPr="004D17F6" w:rsidTr="00BB2979">
        <w:trPr>
          <w:trHeight w:val="900"/>
        </w:trPr>
        <w:tc>
          <w:tcPr>
            <w:tcW w:w="856" w:type="dxa"/>
            <w:tcBorders>
              <w:top w:val="nil"/>
              <w:left w:val="single" w:sz="4" w:space="0" w:color="auto"/>
              <w:bottom w:val="single" w:sz="4" w:space="0" w:color="auto"/>
              <w:right w:val="single" w:sz="4" w:space="0" w:color="auto"/>
            </w:tcBorders>
            <w:vAlign w:val="center"/>
          </w:tcPr>
          <w:p w:rsidR="0046666B" w:rsidRDefault="0046666B" w:rsidP="00BB2979">
            <w:pPr>
              <w:jc w:val="center"/>
              <w:rPr>
                <w:color w:val="000000"/>
              </w:rPr>
            </w:pPr>
            <w:r>
              <w:rPr>
                <w:color w:val="000000"/>
              </w:rPr>
              <w:t>28</w:t>
            </w:r>
          </w:p>
        </w:tc>
        <w:tc>
          <w:tcPr>
            <w:tcW w:w="4394" w:type="dxa"/>
            <w:tcBorders>
              <w:top w:val="nil"/>
              <w:left w:val="nil"/>
              <w:bottom w:val="single" w:sz="4" w:space="0" w:color="auto"/>
              <w:right w:val="single" w:sz="4" w:space="0" w:color="auto"/>
            </w:tcBorders>
            <w:vAlign w:val="center"/>
          </w:tcPr>
          <w:p w:rsidR="0046666B" w:rsidRDefault="0046666B" w:rsidP="00BB2979">
            <w:pPr>
              <w:rPr>
                <w:color w:val="000000"/>
              </w:rPr>
            </w:pPr>
            <w:r>
              <w:rPr>
                <w:color w:val="00000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10" w:type="dxa"/>
            <w:tcBorders>
              <w:top w:val="nil"/>
              <w:left w:val="nil"/>
              <w:bottom w:val="single" w:sz="4" w:space="0" w:color="auto"/>
              <w:right w:val="single" w:sz="4" w:space="0" w:color="auto"/>
            </w:tcBorders>
            <w:vAlign w:val="center"/>
          </w:tcPr>
          <w:p w:rsidR="0046666B" w:rsidRDefault="0046666B" w:rsidP="00BB2979">
            <w:pPr>
              <w:jc w:val="center"/>
              <w:rPr>
                <w:color w:val="000000"/>
              </w:rPr>
            </w:pPr>
            <w:r>
              <w:rPr>
                <w:color w:val="000000"/>
              </w:rPr>
              <w:t>ежедневно</w:t>
            </w:r>
          </w:p>
        </w:tc>
        <w:tc>
          <w:tcPr>
            <w:tcW w:w="1490" w:type="dxa"/>
            <w:tcBorders>
              <w:top w:val="nil"/>
              <w:left w:val="nil"/>
              <w:bottom w:val="single" w:sz="4" w:space="0" w:color="auto"/>
              <w:right w:val="single" w:sz="4" w:space="0" w:color="auto"/>
            </w:tcBorders>
            <w:vAlign w:val="center"/>
          </w:tcPr>
          <w:p w:rsidR="0046666B" w:rsidRDefault="0046666B" w:rsidP="00BB2979">
            <w:pPr>
              <w:jc w:val="center"/>
            </w:pPr>
            <w:r>
              <w:t>4 376,57р.</w:t>
            </w:r>
          </w:p>
        </w:tc>
        <w:tc>
          <w:tcPr>
            <w:tcW w:w="1203" w:type="dxa"/>
            <w:tcBorders>
              <w:top w:val="nil"/>
              <w:left w:val="nil"/>
              <w:bottom w:val="single" w:sz="4" w:space="0" w:color="auto"/>
              <w:right w:val="single" w:sz="4" w:space="0" w:color="auto"/>
            </w:tcBorders>
            <w:noWrap/>
            <w:vAlign w:val="center"/>
          </w:tcPr>
          <w:p w:rsidR="0046666B" w:rsidRDefault="0046666B">
            <w:pPr>
              <w:jc w:val="center"/>
            </w:pPr>
            <w:r>
              <w:t>0,51р.</w:t>
            </w:r>
          </w:p>
        </w:tc>
      </w:tr>
      <w:tr w:rsidR="0046666B" w:rsidRPr="004D17F6" w:rsidTr="00BB2979">
        <w:trPr>
          <w:trHeight w:val="300"/>
        </w:trPr>
        <w:tc>
          <w:tcPr>
            <w:tcW w:w="856" w:type="dxa"/>
            <w:tcBorders>
              <w:top w:val="nil"/>
              <w:left w:val="nil"/>
              <w:bottom w:val="nil"/>
              <w:right w:val="nil"/>
            </w:tcBorders>
            <w:noWrap/>
            <w:vAlign w:val="bottom"/>
          </w:tcPr>
          <w:p w:rsidR="0046666B" w:rsidRDefault="0046666B" w:rsidP="00BB2979">
            <w:pPr>
              <w:rPr>
                <w:color w:val="000000"/>
              </w:rPr>
            </w:pPr>
          </w:p>
        </w:tc>
        <w:tc>
          <w:tcPr>
            <w:tcW w:w="4394" w:type="dxa"/>
            <w:tcBorders>
              <w:top w:val="nil"/>
              <w:left w:val="nil"/>
              <w:bottom w:val="nil"/>
              <w:right w:val="nil"/>
            </w:tcBorders>
            <w:vAlign w:val="bottom"/>
          </w:tcPr>
          <w:p w:rsidR="0046666B" w:rsidRDefault="0046666B" w:rsidP="00BB2979">
            <w:pPr>
              <w:rPr>
                <w:color w:val="000000"/>
              </w:rPr>
            </w:pPr>
          </w:p>
        </w:tc>
        <w:tc>
          <w:tcPr>
            <w:tcW w:w="2410" w:type="dxa"/>
            <w:tcBorders>
              <w:top w:val="nil"/>
              <w:left w:val="nil"/>
              <w:bottom w:val="nil"/>
              <w:right w:val="nil"/>
            </w:tcBorders>
            <w:vAlign w:val="bottom"/>
          </w:tcPr>
          <w:p w:rsidR="0046666B" w:rsidRDefault="0046666B" w:rsidP="00BB2979">
            <w:pPr>
              <w:jc w:val="right"/>
              <w:rPr>
                <w:b/>
                <w:bCs/>
                <w:color w:val="000000"/>
              </w:rPr>
            </w:pPr>
            <w:r>
              <w:rPr>
                <w:b/>
                <w:bCs/>
                <w:color w:val="000000"/>
              </w:rPr>
              <w:t>ИТОГО</w:t>
            </w:r>
          </w:p>
        </w:tc>
        <w:tc>
          <w:tcPr>
            <w:tcW w:w="1490" w:type="dxa"/>
            <w:tcBorders>
              <w:top w:val="nil"/>
              <w:left w:val="single" w:sz="4" w:space="0" w:color="auto"/>
              <w:bottom w:val="single" w:sz="4" w:space="0" w:color="auto"/>
              <w:right w:val="single" w:sz="4" w:space="0" w:color="auto"/>
            </w:tcBorders>
            <w:vAlign w:val="center"/>
          </w:tcPr>
          <w:p w:rsidR="0046666B" w:rsidRDefault="0046666B" w:rsidP="00BB2979">
            <w:pPr>
              <w:jc w:val="center"/>
              <w:rPr>
                <w:b/>
                <w:bCs/>
                <w:color w:val="000000"/>
              </w:rPr>
            </w:pPr>
            <w:r>
              <w:rPr>
                <w:b/>
                <w:bCs/>
                <w:color w:val="000000"/>
              </w:rPr>
              <w:t>198 979,75</w:t>
            </w:r>
          </w:p>
        </w:tc>
        <w:tc>
          <w:tcPr>
            <w:tcW w:w="1203" w:type="dxa"/>
            <w:tcBorders>
              <w:top w:val="nil"/>
              <w:left w:val="nil"/>
              <w:bottom w:val="single" w:sz="4" w:space="0" w:color="auto"/>
              <w:right w:val="single" w:sz="4" w:space="0" w:color="auto"/>
            </w:tcBorders>
            <w:noWrap/>
            <w:vAlign w:val="center"/>
          </w:tcPr>
          <w:p w:rsidR="0046666B" w:rsidRDefault="0046666B">
            <w:pPr>
              <w:jc w:val="center"/>
              <w:rPr>
                <w:b/>
                <w:bCs/>
              </w:rPr>
            </w:pPr>
            <w:r>
              <w:rPr>
                <w:b/>
                <w:bCs/>
              </w:rPr>
              <w:t>21,89р.</w:t>
            </w:r>
          </w:p>
        </w:tc>
      </w:tr>
    </w:tbl>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Default="0046666B" w:rsidP="00414836">
      <w:pPr>
        <w:spacing w:after="0" w:line="240" w:lineRule="auto"/>
        <w:jc w:val="center"/>
        <w:rPr>
          <w:rFonts w:ascii="Times New Roman" w:hAnsi="Times New Roman"/>
          <w:b/>
          <w:snapToGrid w:val="0"/>
          <w:sz w:val="24"/>
          <w:szCs w:val="24"/>
          <w:lang w:eastAsia="ru-RU"/>
        </w:rPr>
      </w:pPr>
    </w:p>
    <w:p w:rsidR="0046666B" w:rsidRPr="00555E46" w:rsidRDefault="0046666B" w:rsidP="00555E46">
      <w:pPr>
        <w:spacing w:after="0" w:line="240" w:lineRule="auto"/>
        <w:ind w:firstLine="540"/>
        <w:jc w:val="both"/>
        <w:rPr>
          <w:rFonts w:ascii="Times New Roman" w:hAnsi="Times New Roman"/>
          <w:snapToGrid w:val="0"/>
          <w:sz w:val="24"/>
          <w:szCs w:val="24"/>
          <w:lang w:eastAsia="ru-RU"/>
        </w:rPr>
      </w:pPr>
    </w:p>
    <w:p w:rsidR="0046666B" w:rsidRPr="00555E46" w:rsidRDefault="0046666B"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Приложение № 4</w:t>
      </w:r>
    </w:p>
    <w:p w:rsidR="0046666B" w:rsidRPr="00555E46" w:rsidRDefault="0046666B" w:rsidP="00555E46">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w:t>
      </w:r>
      <w:r w:rsidRPr="00555E46">
        <w:rPr>
          <w:rFonts w:ascii="Times New Roman" w:hAnsi="Times New Roman"/>
          <w:sz w:val="24"/>
          <w:szCs w:val="24"/>
          <w:lang w:eastAsia="ru-RU"/>
        </w:rPr>
        <w:t xml:space="preserve">Договору  управления  </w:t>
      </w:r>
    </w:p>
    <w:p w:rsidR="0046666B" w:rsidRPr="00555E46" w:rsidRDefault="0046666B" w:rsidP="00555E46">
      <w:pPr>
        <w:spacing w:after="0" w:line="240" w:lineRule="auto"/>
        <w:jc w:val="right"/>
        <w:rPr>
          <w:rFonts w:ascii="Times New Roman" w:hAnsi="Times New Roman"/>
          <w:sz w:val="24"/>
          <w:szCs w:val="24"/>
          <w:lang w:eastAsia="ru-RU"/>
        </w:rPr>
      </w:pPr>
      <w:r w:rsidRPr="00555E46">
        <w:rPr>
          <w:rFonts w:ascii="Times New Roman" w:hAnsi="Times New Roman"/>
          <w:sz w:val="24"/>
          <w:szCs w:val="24"/>
          <w:lang w:eastAsia="ru-RU"/>
        </w:rPr>
        <w:t>многоквартирным  домом</w:t>
      </w:r>
    </w:p>
    <w:p w:rsidR="0046666B" w:rsidRDefault="0046666B" w:rsidP="00D22CE6">
      <w:pPr>
        <w:spacing w:after="0" w:line="240" w:lineRule="auto"/>
        <w:jc w:val="center"/>
        <w:rPr>
          <w:rFonts w:ascii="Times New Roman" w:hAnsi="Times New Roman"/>
          <w:b/>
          <w:sz w:val="24"/>
          <w:szCs w:val="24"/>
          <w:lang w:eastAsia="ru-RU"/>
        </w:rPr>
      </w:pPr>
    </w:p>
    <w:p w:rsidR="0046666B" w:rsidRPr="00D22CE6" w:rsidRDefault="0046666B"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46666B" w:rsidRPr="00CB1B7E" w:rsidRDefault="0046666B"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д.1,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5358EF">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5 см"/>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15869,22</w:t>
            </w:r>
          </w:p>
        </w:tc>
        <w:tc>
          <w:tcPr>
            <w:tcW w:w="1893" w:type="dxa"/>
            <w:vAlign w:val="center"/>
          </w:tcPr>
          <w:p w:rsidR="0046666B" w:rsidRPr="00DD401B" w:rsidRDefault="0046666B" w:rsidP="005358EF">
            <w:pPr>
              <w:pStyle w:val="ConsPlusCell"/>
              <w:jc w:val="center"/>
            </w:pPr>
            <w:r>
              <w:t>0,94</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8521,25</w:t>
            </w:r>
          </w:p>
        </w:tc>
        <w:tc>
          <w:tcPr>
            <w:tcW w:w="1893" w:type="dxa"/>
            <w:vAlign w:val="center"/>
          </w:tcPr>
          <w:p w:rsidR="0046666B" w:rsidRPr="00DD401B" w:rsidRDefault="0046666B" w:rsidP="005358EF">
            <w:pPr>
              <w:pStyle w:val="ConsPlusCell"/>
              <w:jc w:val="center"/>
            </w:pPr>
            <w:r>
              <w:t>0,5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36775,03</w:t>
            </w:r>
          </w:p>
        </w:tc>
        <w:tc>
          <w:tcPr>
            <w:tcW w:w="1893" w:type="dxa"/>
            <w:vAlign w:val="center"/>
          </w:tcPr>
          <w:p w:rsidR="0046666B" w:rsidRPr="00DD401B" w:rsidRDefault="0046666B" w:rsidP="005358EF">
            <w:pPr>
              <w:pStyle w:val="ConsPlusCell"/>
              <w:jc w:val="center"/>
            </w:pPr>
            <w:r>
              <w:t>2,18</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20504,42</w:t>
            </w:r>
          </w:p>
        </w:tc>
        <w:tc>
          <w:tcPr>
            <w:tcW w:w="1893" w:type="dxa"/>
            <w:vAlign w:val="center"/>
          </w:tcPr>
          <w:p w:rsidR="0046666B" w:rsidRPr="00DD401B" w:rsidRDefault="0046666B" w:rsidP="005358EF">
            <w:pPr>
              <w:pStyle w:val="ConsPlusCell"/>
              <w:jc w:val="center"/>
            </w:pPr>
            <w:r>
              <w:t>1,22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5029,59</w:t>
            </w:r>
          </w:p>
        </w:tc>
        <w:tc>
          <w:tcPr>
            <w:tcW w:w="1893" w:type="dxa"/>
            <w:vAlign w:val="center"/>
          </w:tcPr>
          <w:p w:rsidR="0046666B" w:rsidRPr="00DD401B" w:rsidRDefault="0046666B" w:rsidP="005358EF">
            <w:pPr>
              <w:pStyle w:val="ConsPlusCell"/>
              <w:jc w:val="center"/>
            </w:pPr>
            <w:r>
              <w:t>0,3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1140,87</w:t>
            </w:r>
          </w:p>
        </w:tc>
        <w:tc>
          <w:tcPr>
            <w:tcW w:w="1893" w:type="dxa"/>
            <w:vAlign w:val="center"/>
          </w:tcPr>
          <w:p w:rsidR="0046666B" w:rsidRPr="00DD401B" w:rsidRDefault="0046666B" w:rsidP="005358EF">
            <w:pPr>
              <w:pStyle w:val="ConsPlusCell"/>
              <w:jc w:val="center"/>
            </w:pPr>
            <w:r>
              <w:t>0,07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2609,08</w:t>
            </w:r>
          </w:p>
        </w:tc>
        <w:tc>
          <w:tcPr>
            <w:tcW w:w="1893" w:type="dxa"/>
            <w:vAlign w:val="center"/>
          </w:tcPr>
          <w:p w:rsidR="0046666B" w:rsidRPr="00DD401B" w:rsidRDefault="0046666B" w:rsidP="005358EF">
            <w:pPr>
              <w:pStyle w:val="ConsPlusCell"/>
              <w:jc w:val="center"/>
            </w:pPr>
            <w:r>
              <w:t>0,16</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10566,29</w:t>
            </w:r>
          </w:p>
        </w:tc>
        <w:tc>
          <w:tcPr>
            <w:tcW w:w="1893" w:type="dxa"/>
            <w:vAlign w:val="center"/>
          </w:tcPr>
          <w:p w:rsidR="0046666B" w:rsidRPr="00DD401B" w:rsidRDefault="0046666B" w:rsidP="005358EF">
            <w:pPr>
              <w:pStyle w:val="ConsPlusCell"/>
              <w:jc w:val="center"/>
            </w:pPr>
            <w:r>
              <w:t>0,63</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17189,46</w:t>
            </w:r>
          </w:p>
        </w:tc>
        <w:tc>
          <w:tcPr>
            <w:tcW w:w="1893" w:type="dxa"/>
            <w:vAlign w:val="center"/>
          </w:tcPr>
          <w:p w:rsidR="0046666B" w:rsidRPr="00DD401B" w:rsidRDefault="0046666B" w:rsidP="005358EF">
            <w:pPr>
              <w:pStyle w:val="ConsPlusCell"/>
              <w:jc w:val="center"/>
            </w:pPr>
            <w:r>
              <w:t>1,02</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3991,71</w:t>
            </w:r>
          </w:p>
        </w:tc>
        <w:tc>
          <w:tcPr>
            <w:tcW w:w="1893" w:type="dxa"/>
            <w:vAlign w:val="center"/>
          </w:tcPr>
          <w:p w:rsidR="0046666B" w:rsidRPr="00DD401B" w:rsidRDefault="0046666B" w:rsidP="005358EF">
            <w:pPr>
              <w:pStyle w:val="ConsPlusCell"/>
              <w:jc w:val="center"/>
            </w:pPr>
            <w:r>
              <w:t>0,24</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1378,67</w:t>
            </w:r>
          </w:p>
        </w:tc>
        <w:tc>
          <w:tcPr>
            <w:tcW w:w="1893" w:type="dxa"/>
            <w:vAlign w:val="center"/>
          </w:tcPr>
          <w:p w:rsidR="0046666B" w:rsidRPr="00DD401B" w:rsidRDefault="0046666B" w:rsidP="005358EF">
            <w:pPr>
              <w:pStyle w:val="ConsPlusCell"/>
              <w:jc w:val="center"/>
            </w:pPr>
            <w:r>
              <w:t>0,08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2881,42</w:t>
            </w:r>
          </w:p>
        </w:tc>
        <w:tc>
          <w:tcPr>
            <w:tcW w:w="1893" w:type="dxa"/>
            <w:vAlign w:val="center"/>
          </w:tcPr>
          <w:p w:rsidR="0046666B" w:rsidRPr="00DD401B" w:rsidRDefault="0046666B" w:rsidP="005358EF">
            <w:pPr>
              <w:pStyle w:val="ConsPlusCell"/>
              <w:jc w:val="center"/>
            </w:pPr>
            <w:r>
              <w:t>0,17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13993,9</w:t>
            </w:r>
          </w:p>
        </w:tc>
        <w:tc>
          <w:tcPr>
            <w:tcW w:w="1893" w:type="dxa"/>
            <w:vAlign w:val="center"/>
          </w:tcPr>
          <w:p w:rsidR="0046666B" w:rsidRPr="00DD401B" w:rsidRDefault="0046666B" w:rsidP="005358EF">
            <w:pPr>
              <w:pStyle w:val="ConsPlusCell"/>
              <w:jc w:val="center"/>
            </w:pPr>
            <w:r>
              <w:t>0,83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15474,45</w:t>
            </w:r>
          </w:p>
        </w:tc>
        <w:tc>
          <w:tcPr>
            <w:tcW w:w="1893" w:type="dxa"/>
            <w:vAlign w:val="center"/>
          </w:tcPr>
          <w:p w:rsidR="0046666B" w:rsidRPr="00DD401B" w:rsidRDefault="0046666B" w:rsidP="005358EF">
            <w:pPr>
              <w:pStyle w:val="ConsPlusCell"/>
              <w:jc w:val="center"/>
            </w:pPr>
            <w:r>
              <w:t>0,92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5827,54</w:t>
            </w:r>
          </w:p>
        </w:tc>
        <w:tc>
          <w:tcPr>
            <w:tcW w:w="1893" w:type="dxa"/>
            <w:vAlign w:val="center"/>
          </w:tcPr>
          <w:p w:rsidR="0046666B" w:rsidRPr="00DD401B" w:rsidRDefault="0046666B" w:rsidP="005358EF">
            <w:pPr>
              <w:pStyle w:val="ConsPlusCell"/>
              <w:jc w:val="center"/>
            </w:pPr>
            <w:r>
              <w:t>0,35</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3175</w:t>
            </w:r>
          </w:p>
        </w:tc>
        <w:tc>
          <w:tcPr>
            <w:tcW w:w="1893" w:type="dxa"/>
            <w:vAlign w:val="center"/>
          </w:tcPr>
          <w:p w:rsidR="0046666B" w:rsidRPr="00DD401B" w:rsidRDefault="0046666B" w:rsidP="005358EF">
            <w:pPr>
              <w:pStyle w:val="ConsPlusCell"/>
              <w:jc w:val="center"/>
            </w:pPr>
            <w:r>
              <w:t>0,19</w:t>
            </w:r>
          </w:p>
        </w:tc>
      </w:tr>
      <w:tr w:rsidR="0046666B" w:rsidRPr="001A4B68" w:rsidTr="005358EF">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1A4B68" w:rsidRDefault="0046666B" w:rsidP="005358EF">
            <w:pPr>
              <w:pStyle w:val="ConsPlusCell"/>
              <w:jc w:val="center"/>
              <w:rPr>
                <w:b/>
              </w:rPr>
            </w:pPr>
            <w:r w:rsidRPr="001A4B68">
              <w:rPr>
                <w:b/>
              </w:rPr>
              <w:t>166 403,77</w:t>
            </w:r>
          </w:p>
        </w:tc>
        <w:tc>
          <w:tcPr>
            <w:tcW w:w="1893" w:type="dxa"/>
            <w:vAlign w:val="center"/>
          </w:tcPr>
          <w:p w:rsidR="0046666B" w:rsidRPr="001A4B68" w:rsidRDefault="0046666B" w:rsidP="005358EF">
            <w:pPr>
              <w:pStyle w:val="ConsPlusCell"/>
              <w:jc w:val="center"/>
              <w:rPr>
                <w:b/>
              </w:rPr>
            </w:pPr>
            <w:r w:rsidRPr="001A4B68">
              <w:rPr>
                <w:b/>
              </w:rPr>
              <w:t>9,89</w:t>
            </w:r>
          </w:p>
        </w:tc>
      </w:tr>
    </w:tbl>
    <w:p w:rsidR="0046666B" w:rsidRDefault="0046666B" w:rsidP="00D22CE6">
      <w:pPr>
        <w:widowControl w:val="0"/>
        <w:spacing w:after="0" w:line="240" w:lineRule="auto"/>
        <w:ind w:firstLine="720"/>
        <w:jc w:val="center"/>
        <w:rPr>
          <w:rFonts w:ascii="Times New Roman" w:hAnsi="Times New Roman"/>
          <w:snapToGrid w:val="0"/>
          <w:sz w:val="24"/>
          <w:szCs w:val="24"/>
          <w:lang w:eastAsia="ru-RU"/>
        </w:rPr>
      </w:pPr>
    </w:p>
    <w:p w:rsidR="0046666B" w:rsidRDefault="0046666B" w:rsidP="00D22CE6">
      <w:pPr>
        <w:widowControl w:val="0"/>
        <w:spacing w:after="0" w:line="240" w:lineRule="auto"/>
        <w:ind w:firstLine="720"/>
        <w:jc w:val="center"/>
        <w:rPr>
          <w:rFonts w:ascii="Times New Roman" w:hAnsi="Times New Roman"/>
          <w:snapToGrid w:val="0"/>
          <w:sz w:val="24"/>
          <w:szCs w:val="24"/>
          <w:lang w:eastAsia="ru-RU"/>
        </w:rPr>
      </w:pPr>
    </w:p>
    <w:p w:rsidR="0046666B" w:rsidRPr="00555E46" w:rsidRDefault="0046666B" w:rsidP="00D22CE6">
      <w:pPr>
        <w:widowControl w:val="0"/>
        <w:spacing w:after="0" w:line="240" w:lineRule="auto"/>
        <w:ind w:firstLine="720"/>
        <w:jc w:val="center"/>
        <w:rPr>
          <w:rFonts w:ascii="Times New Roman" w:hAnsi="Times New Roman"/>
          <w:snapToGrid w:val="0"/>
          <w:sz w:val="24"/>
          <w:szCs w:val="24"/>
          <w:lang w:eastAsia="ru-RU"/>
        </w:rPr>
      </w:pPr>
    </w:p>
    <w:p w:rsidR="0046666B" w:rsidRPr="00D22CE6" w:rsidRDefault="0046666B"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46666B" w:rsidRPr="00CB1B7E" w:rsidRDefault="0046666B"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д.2,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5358EF">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5 см"/>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7495,1</w:t>
            </w:r>
          </w:p>
        </w:tc>
        <w:tc>
          <w:tcPr>
            <w:tcW w:w="1893" w:type="dxa"/>
            <w:vAlign w:val="center"/>
          </w:tcPr>
          <w:p w:rsidR="0046666B" w:rsidRPr="00DD401B" w:rsidRDefault="0046666B" w:rsidP="005358EF">
            <w:pPr>
              <w:pStyle w:val="ConsPlusCell"/>
              <w:jc w:val="center"/>
            </w:pPr>
            <w:r>
              <w:t>1,18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1989,66</w:t>
            </w:r>
          </w:p>
        </w:tc>
        <w:tc>
          <w:tcPr>
            <w:tcW w:w="1893" w:type="dxa"/>
            <w:vAlign w:val="center"/>
          </w:tcPr>
          <w:p w:rsidR="0046666B" w:rsidRPr="00DD401B" w:rsidRDefault="0046666B" w:rsidP="005358EF">
            <w:pPr>
              <w:pStyle w:val="ConsPlusCell"/>
              <w:jc w:val="center"/>
            </w:pPr>
            <w:r>
              <w:t>0,31</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17368,99</w:t>
            </w:r>
          </w:p>
        </w:tc>
        <w:tc>
          <w:tcPr>
            <w:tcW w:w="1893" w:type="dxa"/>
            <w:vAlign w:val="center"/>
          </w:tcPr>
          <w:p w:rsidR="0046666B" w:rsidRPr="00DD401B" w:rsidRDefault="0046666B" w:rsidP="005358EF">
            <w:pPr>
              <w:pStyle w:val="ConsPlusCell"/>
              <w:jc w:val="center"/>
            </w:pPr>
            <w:r>
              <w:t>2,74</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4787,66</w:t>
            </w:r>
          </w:p>
        </w:tc>
        <w:tc>
          <w:tcPr>
            <w:tcW w:w="1893" w:type="dxa"/>
            <w:vAlign w:val="center"/>
          </w:tcPr>
          <w:p w:rsidR="0046666B" w:rsidRPr="00DD401B" w:rsidRDefault="0046666B" w:rsidP="005358EF">
            <w:pPr>
              <w:pStyle w:val="ConsPlusCell"/>
              <w:jc w:val="center"/>
            </w:pPr>
            <w:r>
              <w:t>0,76</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1889,39</w:t>
            </w:r>
          </w:p>
        </w:tc>
        <w:tc>
          <w:tcPr>
            <w:tcW w:w="1893" w:type="dxa"/>
            <w:vAlign w:val="center"/>
          </w:tcPr>
          <w:p w:rsidR="0046666B" w:rsidRPr="00DD401B" w:rsidRDefault="0046666B" w:rsidP="005358EF">
            <w:pPr>
              <w:pStyle w:val="ConsPlusCell"/>
              <w:jc w:val="center"/>
            </w:pPr>
            <w:r>
              <w:t>0,3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574,71</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1606,01</w:t>
            </w:r>
          </w:p>
        </w:tc>
        <w:tc>
          <w:tcPr>
            <w:tcW w:w="1893" w:type="dxa"/>
            <w:vAlign w:val="center"/>
          </w:tcPr>
          <w:p w:rsidR="0046666B" w:rsidRPr="00DD401B" w:rsidRDefault="0046666B" w:rsidP="005358EF">
            <w:pPr>
              <w:pStyle w:val="ConsPlusCell"/>
              <w:jc w:val="center"/>
            </w:pPr>
            <w:r>
              <w:t>0,25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4280,02</w:t>
            </w:r>
          </w:p>
        </w:tc>
        <w:tc>
          <w:tcPr>
            <w:tcW w:w="1893" w:type="dxa"/>
            <w:vAlign w:val="center"/>
          </w:tcPr>
          <w:p w:rsidR="0046666B" w:rsidRPr="00DD401B" w:rsidRDefault="0046666B" w:rsidP="005358EF">
            <w:pPr>
              <w:pStyle w:val="ConsPlusCell"/>
              <w:jc w:val="center"/>
            </w:pPr>
            <w:r>
              <w:t>0,67</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6962,27</w:t>
            </w:r>
          </w:p>
        </w:tc>
        <w:tc>
          <w:tcPr>
            <w:tcW w:w="1893" w:type="dxa"/>
            <w:vAlign w:val="center"/>
          </w:tcPr>
          <w:p w:rsidR="0046666B" w:rsidRPr="00DD401B" w:rsidRDefault="0046666B" w:rsidP="005358EF">
            <w:pPr>
              <w:pStyle w:val="ConsPlusCell"/>
              <w:jc w:val="center"/>
            </w:pPr>
            <w:r>
              <w:t>1,1</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3486,43</w:t>
            </w:r>
          </w:p>
        </w:tc>
        <w:tc>
          <w:tcPr>
            <w:tcW w:w="1893" w:type="dxa"/>
            <w:vAlign w:val="center"/>
          </w:tcPr>
          <w:p w:rsidR="0046666B" w:rsidRPr="00DD401B" w:rsidRDefault="0046666B" w:rsidP="005358EF">
            <w:pPr>
              <w:pStyle w:val="ConsPlusCell"/>
              <w:jc w:val="center"/>
            </w:pPr>
            <w:r>
              <w:t>0,55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0,23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601,58</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1082,42</w:t>
            </w:r>
          </w:p>
        </w:tc>
        <w:tc>
          <w:tcPr>
            <w:tcW w:w="1893" w:type="dxa"/>
            <w:vAlign w:val="center"/>
          </w:tcPr>
          <w:p w:rsidR="0046666B" w:rsidRPr="00DD401B" w:rsidRDefault="0046666B" w:rsidP="005358EF">
            <w:pPr>
              <w:pStyle w:val="ConsPlusCell"/>
              <w:jc w:val="center"/>
            </w:pPr>
            <w:r>
              <w:t>0,17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6717,07</w:t>
            </w:r>
          </w:p>
        </w:tc>
        <w:tc>
          <w:tcPr>
            <w:tcW w:w="1893" w:type="dxa"/>
            <w:vAlign w:val="center"/>
          </w:tcPr>
          <w:p w:rsidR="0046666B" w:rsidRPr="00DD401B" w:rsidRDefault="0046666B" w:rsidP="005358EF">
            <w:pPr>
              <w:pStyle w:val="ConsPlusCell"/>
              <w:jc w:val="center"/>
            </w:pPr>
            <w:r>
              <w:t>1,06</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5813,07</w:t>
            </w:r>
          </w:p>
        </w:tc>
        <w:tc>
          <w:tcPr>
            <w:tcW w:w="1893" w:type="dxa"/>
            <w:vAlign w:val="center"/>
          </w:tcPr>
          <w:p w:rsidR="0046666B" w:rsidRPr="00DD401B" w:rsidRDefault="0046666B" w:rsidP="005358EF">
            <w:pPr>
              <w:pStyle w:val="ConsPlusCell"/>
              <w:jc w:val="center"/>
            </w:pPr>
            <w:r>
              <w:t>0,92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5089,88</w:t>
            </w:r>
          </w:p>
        </w:tc>
        <w:tc>
          <w:tcPr>
            <w:tcW w:w="1893" w:type="dxa"/>
            <w:vAlign w:val="center"/>
          </w:tcPr>
          <w:p w:rsidR="0046666B" w:rsidRPr="00DD401B" w:rsidRDefault="0046666B" w:rsidP="005358EF">
            <w:pPr>
              <w:pStyle w:val="ConsPlusCell"/>
              <w:jc w:val="center"/>
            </w:pPr>
            <w:r>
              <w:t>0,8</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1192,71</w:t>
            </w:r>
          </w:p>
        </w:tc>
        <w:tc>
          <w:tcPr>
            <w:tcW w:w="1893" w:type="dxa"/>
            <w:vAlign w:val="center"/>
          </w:tcPr>
          <w:p w:rsidR="0046666B" w:rsidRPr="00DD401B" w:rsidRDefault="0046666B" w:rsidP="005358EF">
            <w:pPr>
              <w:pStyle w:val="ConsPlusCell"/>
              <w:jc w:val="center"/>
            </w:pPr>
            <w:r>
              <w:t>0,19</w:t>
            </w:r>
          </w:p>
        </w:tc>
      </w:tr>
      <w:tr w:rsidR="0046666B" w:rsidRPr="001A4B68" w:rsidTr="005358EF">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1A4B68" w:rsidRDefault="0046666B" w:rsidP="005358EF">
            <w:pPr>
              <w:pStyle w:val="ConsPlusCell"/>
              <w:jc w:val="center"/>
              <w:rPr>
                <w:b/>
              </w:rPr>
            </w:pPr>
            <w:r w:rsidRPr="001A4B68">
              <w:rPr>
                <w:b/>
              </w:rPr>
              <w:t>72 412,84</w:t>
            </w:r>
          </w:p>
        </w:tc>
        <w:tc>
          <w:tcPr>
            <w:tcW w:w="1893" w:type="dxa"/>
            <w:vAlign w:val="center"/>
          </w:tcPr>
          <w:p w:rsidR="0046666B" w:rsidRPr="001A4B68" w:rsidRDefault="0046666B" w:rsidP="005358EF">
            <w:pPr>
              <w:pStyle w:val="ConsPlusCell"/>
              <w:jc w:val="center"/>
              <w:rPr>
                <w:b/>
              </w:rPr>
            </w:pPr>
            <w:r w:rsidRPr="001A4B68">
              <w:rPr>
                <w:b/>
              </w:rPr>
              <w:t>11,41</w:t>
            </w:r>
          </w:p>
        </w:tc>
      </w:tr>
    </w:tbl>
    <w:p w:rsidR="0046666B" w:rsidRDefault="0046666B" w:rsidP="00D22CE6">
      <w:pPr>
        <w:widowControl w:val="0"/>
        <w:spacing w:after="0" w:line="240" w:lineRule="auto"/>
        <w:ind w:firstLine="720"/>
        <w:jc w:val="center"/>
        <w:rPr>
          <w:rFonts w:ascii="Times New Roman" w:hAnsi="Times New Roman"/>
          <w:snapToGrid w:val="0"/>
          <w:sz w:val="24"/>
          <w:szCs w:val="24"/>
          <w:lang w:eastAsia="ru-RU"/>
        </w:rPr>
      </w:pPr>
    </w:p>
    <w:p w:rsidR="0046666B" w:rsidRDefault="0046666B" w:rsidP="00D22CE6">
      <w:pPr>
        <w:widowControl w:val="0"/>
        <w:spacing w:after="0" w:line="240" w:lineRule="auto"/>
        <w:ind w:firstLine="720"/>
        <w:jc w:val="center"/>
        <w:rPr>
          <w:rFonts w:ascii="Times New Roman" w:hAnsi="Times New Roman"/>
          <w:snapToGrid w:val="0"/>
          <w:sz w:val="24"/>
          <w:szCs w:val="24"/>
          <w:lang w:eastAsia="ru-RU"/>
        </w:rPr>
      </w:pPr>
    </w:p>
    <w:p w:rsidR="0046666B" w:rsidRPr="00555E46" w:rsidRDefault="0046666B" w:rsidP="00D22CE6">
      <w:pPr>
        <w:widowControl w:val="0"/>
        <w:spacing w:after="0" w:line="240" w:lineRule="auto"/>
        <w:ind w:firstLine="720"/>
        <w:jc w:val="center"/>
        <w:rPr>
          <w:rFonts w:ascii="Times New Roman" w:hAnsi="Times New Roman"/>
          <w:snapToGrid w:val="0"/>
          <w:sz w:val="24"/>
          <w:szCs w:val="24"/>
          <w:lang w:eastAsia="ru-RU"/>
        </w:rPr>
      </w:pPr>
    </w:p>
    <w:p w:rsidR="0046666B" w:rsidRPr="00D22CE6" w:rsidRDefault="0046666B"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46666B" w:rsidRPr="00CB1B7E" w:rsidRDefault="0046666B"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д.3,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5358EF">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5 см"/>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16257,37</w:t>
            </w:r>
          </w:p>
        </w:tc>
        <w:tc>
          <w:tcPr>
            <w:tcW w:w="1893" w:type="dxa"/>
            <w:vAlign w:val="center"/>
          </w:tcPr>
          <w:p w:rsidR="0046666B" w:rsidRPr="00DD401B" w:rsidRDefault="0046666B" w:rsidP="005358EF">
            <w:pPr>
              <w:pStyle w:val="ConsPlusCell"/>
              <w:jc w:val="center"/>
            </w:pPr>
            <w:r>
              <w:t>0,94</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8790,97</w:t>
            </w:r>
          </w:p>
        </w:tc>
        <w:tc>
          <w:tcPr>
            <w:tcW w:w="1893" w:type="dxa"/>
            <w:vAlign w:val="center"/>
          </w:tcPr>
          <w:p w:rsidR="0046666B" w:rsidRPr="00DD401B" w:rsidRDefault="0046666B" w:rsidP="005358EF">
            <w:pPr>
              <w:pStyle w:val="ConsPlusCell"/>
              <w:jc w:val="center"/>
            </w:pPr>
            <w:r>
              <w:t>0,5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37674,53</w:t>
            </w:r>
          </w:p>
        </w:tc>
        <w:tc>
          <w:tcPr>
            <w:tcW w:w="1893" w:type="dxa"/>
            <w:vAlign w:val="center"/>
          </w:tcPr>
          <w:p w:rsidR="0046666B" w:rsidRPr="00DD401B" w:rsidRDefault="0046666B" w:rsidP="005358EF">
            <w:pPr>
              <w:pStyle w:val="ConsPlusCell"/>
              <w:jc w:val="center"/>
            </w:pPr>
            <w:r>
              <w:t>2,17</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21153,44</w:t>
            </w:r>
          </w:p>
        </w:tc>
        <w:tc>
          <w:tcPr>
            <w:tcW w:w="1893" w:type="dxa"/>
            <w:vAlign w:val="center"/>
          </w:tcPr>
          <w:p w:rsidR="0046666B" w:rsidRPr="00DD401B" w:rsidRDefault="0046666B" w:rsidP="005358EF">
            <w:pPr>
              <w:pStyle w:val="ConsPlusCell"/>
              <w:jc w:val="center"/>
            </w:pPr>
            <w:r>
              <w:t>1,22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5167,25</w:t>
            </w:r>
          </w:p>
        </w:tc>
        <w:tc>
          <w:tcPr>
            <w:tcW w:w="1893" w:type="dxa"/>
            <w:vAlign w:val="center"/>
          </w:tcPr>
          <w:p w:rsidR="0046666B" w:rsidRPr="00DD401B" w:rsidRDefault="0046666B" w:rsidP="005358EF">
            <w:pPr>
              <w:pStyle w:val="ConsPlusCell"/>
              <w:jc w:val="center"/>
            </w:pPr>
            <w:r>
              <w:t>0,3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1140,87</w:t>
            </w:r>
          </w:p>
        </w:tc>
        <w:tc>
          <w:tcPr>
            <w:tcW w:w="1893" w:type="dxa"/>
            <w:vAlign w:val="center"/>
          </w:tcPr>
          <w:p w:rsidR="0046666B" w:rsidRPr="00DD401B" w:rsidRDefault="0046666B" w:rsidP="005358EF">
            <w:pPr>
              <w:pStyle w:val="ConsPlusCell"/>
              <w:jc w:val="center"/>
            </w:pPr>
            <w:r>
              <w:t>0,07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2609,08</w:t>
            </w:r>
          </w:p>
        </w:tc>
        <w:tc>
          <w:tcPr>
            <w:tcW w:w="1893" w:type="dxa"/>
            <w:vAlign w:val="center"/>
          </w:tcPr>
          <w:p w:rsidR="0046666B" w:rsidRPr="00DD401B" w:rsidRDefault="0046666B" w:rsidP="005358EF">
            <w:pPr>
              <w:pStyle w:val="ConsPlusCell"/>
              <w:jc w:val="center"/>
            </w:pPr>
            <w:r>
              <w:t>0,15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9992,09</w:t>
            </w:r>
          </w:p>
        </w:tc>
        <w:tc>
          <w:tcPr>
            <w:tcW w:w="1893" w:type="dxa"/>
            <w:vAlign w:val="center"/>
          </w:tcPr>
          <w:p w:rsidR="0046666B" w:rsidRPr="00DD401B" w:rsidRDefault="0046666B" w:rsidP="005358EF">
            <w:pPr>
              <w:pStyle w:val="ConsPlusCell"/>
              <w:jc w:val="center"/>
            </w:pPr>
            <w:r>
              <w:t>0,58</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16255,35</w:t>
            </w:r>
          </w:p>
        </w:tc>
        <w:tc>
          <w:tcPr>
            <w:tcW w:w="1893" w:type="dxa"/>
            <w:vAlign w:val="center"/>
          </w:tcPr>
          <w:p w:rsidR="0046666B" w:rsidRPr="00DD401B" w:rsidRDefault="0046666B" w:rsidP="005358EF">
            <w:pPr>
              <w:pStyle w:val="ConsPlusCell"/>
              <w:jc w:val="center"/>
            </w:pPr>
            <w:r>
              <w:t>0,94</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1616,89</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1645,23</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2960,29</w:t>
            </w:r>
          </w:p>
        </w:tc>
        <w:tc>
          <w:tcPr>
            <w:tcW w:w="1893" w:type="dxa"/>
            <w:vAlign w:val="center"/>
          </w:tcPr>
          <w:p w:rsidR="0046666B" w:rsidRPr="00DD401B" w:rsidRDefault="0046666B" w:rsidP="005358EF">
            <w:pPr>
              <w:pStyle w:val="ConsPlusCell"/>
              <w:jc w:val="center"/>
            </w:pPr>
            <w:r>
              <w:t>0,17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13993,9</w:t>
            </w:r>
          </w:p>
        </w:tc>
        <w:tc>
          <w:tcPr>
            <w:tcW w:w="1893" w:type="dxa"/>
            <w:vAlign w:val="center"/>
          </w:tcPr>
          <w:p w:rsidR="0046666B" w:rsidRPr="00DD401B" w:rsidRDefault="0046666B" w:rsidP="005358EF">
            <w:pPr>
              <w:pStyle w:val="ConsPlusCell"/>
              <w:jc w:val="center"/>
            </w:pPr>
            <w:r>
              <w:t>0,8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15898</w:t>
            </w:r>
          </w:p>
        </w:tc>
        <w:tc>
          <w:tcPr>
            <w:tcW w:w="1893" w:type="dxa"/>
            <w:vAlign w:val="center"/>
          </w:tcPr>
          <w:p w:rsidR="0046666B" w:rsidRPr="00DD401B" w:rsidRDefault="0046666B" w:rsidP="005358EF">
            <w:pPr>
              <w:pStyle w:val="ConsPlusCell"/>
              <w:jc w:val="center"/>
            </w:pPr>
            <w:r>
              <w:t>0,92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2360,52</w:t>
            </w:r>
          </w:p>
        </w:tc>
        <w:tc>
          <w:tcPr>
            <w:tcW w:w="1893" w:type="dxa"/>
            <w:vAlign w:val="center"/>
          </w:tcPr>
          <w:p w:rsidR="0046666B" w:rsidRPr="00DD401B" w:rsidRDefault="0046666B" w:rsidP="005358EF">
            <w:pPr>
              <w:pStyle w:val="ConsPlusCell"/>
              <w:jc w:val="center"/>
            </w:pPr>
            <w:r>
              <w:t>0,14</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3261,9</w:t>
            </w:r>
          </w:p>
        </w:tc>
        <w:tc>
          <w:tcPr>
            <w:tcW w:w="1893" w:type="dxa"/>
            <w:vAlign w:val="center"/>
          </w:tcPr>
          <w:p w:rsidR="0046666B" w:rsidRPr="00DD401B" w:rsidRDefault="0046666B" w:rsidP="005358EF">
            <w:pPr>
              <w:pStyle w:val="ConsPlusCell"/>
              <w:jc w:val="center"/>
            </w:pPr>
            <w:r>
              <w:t>0,19</w:t>
            </w:r>
          </w:p>
        </w:tc>
      </w:tr>
      <w:tr w:rsidR="0046666B" w:rsidRPr="001A4B68" w:rsidTr="005358EF">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1A4B68" w:rsidRDefault="0046666B" w:rsidP="005358EF">
            <w:pPr>
              <w:pStyle w:val="ConsPlusCell"/>
              <w:jc w:val="center"/>
              <w:rPr>
                <w:b/>
              </w:rPr>
            </w:pPr>
            <w:r w:rsidRPr="001A4B68">
              <w:rPr>
                <w:b/>
              </w:rPr>
              <w:t>162 253,55</w:t>
            </w:r>
          </w:p>
        </w:tc>
        <w:tc>
          <w:tcPr>
            <w:tcW w:w="1893" w:type="dxa"/>
            <w:vAlign w:val="center"/>
          </w:tcPr>
          <w:p w:rsidR="0046666B" w:rsidRPr="001A4B68" w:rsidRDefault="0046666B" w:rsidP="005358EF">
            <w:pPr>
              <w:pStyle w:val="ConsPlusCell"/>
              <w:jc w:val="center"/>
              <w:rPr>
                <w:b/>
              </w:rPr>
            </w:pPr>
            <w:r w:rsidRPr="001A4B68">
              <w:rPr>
                <w:b/>
              </w:rPr>
              <w:t>9,36</w:t>
            </w:r>
          </w:p>
        </w:tc>
      </w:tr>
    </w:tbl>
    <w:p w:rsidR="0046666B" w:rsidRDefault="0046666B" w:rsidP="00D22CE6">
      <w:pPr>
        <w:spacing w:after="0" w:line="240" w:lineRule="auto"/>
        <w:rPr>
          <w:rFonts w:ascii="Times New Roman" w:hAnsi="Times New Roman"/>
          <w:b/>
          <w:snapToGrid w:val="0"/>
          <w:sz w:val="24"/>
          <w:szCs w:val="24"/>
          <w:lang w:eastAsia="ru-RU"/>
        </w:rPr>
      </w:pPr>
    </w:p>
    <w:p w:rsidR="0046666B" w:rsidRDefault="0046666B" w:rsidP="00D22CE6">
      <w:pPr>
        <w:spacing w:after="0" w:line="240" w:lineRule="auto"/>
        <w:rPr>
          <w:rFonts w:ascii="Times New Roman" w:hAnsi="Times New Roman"/>
          <w:b/>
          <w:snapToGrid w:val="0"/>
          <w:sz w:val="24"/>
          <w:szCs w:val="24"/>
          <w:lang w:eastAsia="ru-RU"/>
        </w:rPr>
      </w:pPr>
    </w:p>
    <w:p w:rsidR="0046666B" w:rsidRPr="00555E46" w:rsidRDefault="0046666B" w:rsidP="00D22CE6">
      <w:pPr>
        <w:spacing w:after="0" w:line="240" w:lineRule="auto"/>
        <w:rPr>
          <w:rFonts w:ascii="Times New Roman" w:hAnsi="Times New Roman"/>
          <w:b/>
          <w:snapToGrid w:val="0"/>
          <w:sz w:val="24"/>
          <w:szCs w:val="24"/>
          <w:lang w:eastAsia="ru-RU"/>
        </w:rPr>
      </w:pPr>
    </w:p>
    <w:p w:rsidR="0046666B" w:rsidRDefault="0046666B" w:rsidP="00D22CE6">
      <w:pPr>
        <w:spacing w:after="0" w:line="240" w:lineRule="auto"/>
        <w:jc w:val="center"/>
        <w:rPr>
          <w:rFonts w:ascii="Times New Roman" w:hAnsi="Times New Roman"/>
          <w:sz w:val="24"/>
          <w:szCs w:val="24"/>
          <w:lang w:eastAsia="ru-RU"/>
        </w:rPr>
      </w:pPr>
    </w:p>
    <w:p w:rsidR="0046666B" w:rsidRPr="00D22CE6" w:rsidRDefault="0046666B" w:rsidP="00D22CE6">
      <w:pPr>
        <w:spacing w:after="0" w:line="240" w:lineRule="auto"/>
        <w:jc w:val="center"/>
        <w:rPr>
          <w:rFonts w:ascii="Times New Roman" w:hAnsi="Times New Roman"/>
          <w:b/>
          <w:sz w:val="24"/>
          <w:szCs w:val="24"/>
          <w:lang w:eastAsia="ru-RU"/>
        </w:rPr>
      </w:pPr>
      <w:r w:rsidRPr="00D22CE6">
        <w:rPr>
          <w:rFonts w:ascii="Times New Roman" w:hAnsi="Times New Roman"/>
          <w:b/>
          <w:sz w:val="24"/>
          <w:szCs w:val="24"/>
          <w:lang w:eastAsia="ru-RU"/>
        </w:rPr>
        <w:t xml:space="preserve">ПЕРЕЧЕНЬ  </w:t>
      </w:r>
    </w:p>
    <w:p w:rsidR="0046666B" w:rsidRPr="00CB1B7E" w:rsidRDefault="0046666B" w:rsidP="00D22CE6">
      <w:pPr>
        <w:pStyle w:val="ConsPlusNonformat"/>
        <w:widowControl/>
        <w:jc w:val="center"/>
        <w:rPr>
          <w:rFonts w:ascii="Times New Roman" w:hAnsi="Times New Roman"/>
          <w:sz w:val="24"/>
          <w:szCs w:val="24"/>
        </w:rPr>
      </w:pPr>
      <w:r>
        <w:rPr>
          <w:rFonts w:ascii="Times New Roman" w:hAnsi="Times New Roman"/>
          <w:sz w:val="24"/>
          <w:szCs w:val="24"/>
        </w:rPr>
        <w:t>дополнительных</w:t>
      </w:r>
      <w:r w:rsidRPr="00CB1B7E">
        <w:rPr>
          <w:rFonts w:ascii="Times New Roman" w:hAnsi="Times New Roman"/>
          <w:sz w:val="24"/>
          <w:szCs w:val="24"/>
        </w:rPr>
        <w:t xml:space="preserve"> работ и услуг по содержанию и ремонту</w:t>
      </w:r>
    </w:p>
    <w:p w:rsidR="0046666B" w:rsidRPr="00555E46" w:rsidRDefault="0046666B" w:rsidP="00D22CE6">
      <w:pPr>
        <w:spacing w:after="0" w:line="240" w:lineRule="auto"/>
        <w:jc w:val="center"/>
        <w:rPr>
          <w:rFonts w:ascii="Times New Roman" w:hAnsi="Times New Roman"/>
          <w:b/>
          <w:snapToGrid w:val="0"/>
          <w:sz w:val="24"/>
          <w:szCs w:val="24"/>
          <w:lang w:eastAsia="ru-RU"/>
        </w:rPr>
      </w:pPr>
      <w:r w:rsidRPr="00CB1B7E">
        <w:rPr>
          <w:rFonts w:ascii="Times New Roman" w:hAnsi="Times New Roman"/>
          <w:sz w:val="24"/>
          <w:szCs w:val="24"/>
        </w:rPr>
        <w:t>общего имущества собственников помещений</w:t>
      </w:r>
      <w:r>
        <w:rPr>
          <w:rFonts w:ascii="Times New Roman" w:hAnsi="Times New Roman"/>
          <w:sz w:val="24"/>
          <w:szCs w:val="24"/>
        </w:rPr>
        <w:t xml:space="preserve"> в многоквартирном доме и </w:t>
      </w:r>
      <w:r w:rsidRPr="00DD7295">
        <w:rPr>
          <w:rFonts w:ascii="Times New Roman" w:hAnsi="Times New Roman"/>
          <w:sz w:val="24"/>
          <w:szCs w:val="24"/>
        </w:rPr>
        <w:t>лиц, принявш</w:t>
      </w:r>
      <w:r>
        <w:rPr>
          <w:rFonts w:ascii="Times New Roman" w:hAnsi="Times New Roman"/>
          <w:sz w:val="24"/>
          <w:szCs w:val="24"/>
        </w:rPr>
        <w:t>их</w:t>
      </w:r>
      <w:r w:rsidRPr="00DD7295">
        <w:rPr>
          <w:rFonts w:ascii="Times New Roman" w:hAnsi="Times New Roman"/>
          <w:sz w:val="24"/>
          <w:szCs w:val="24"/>
        </w:rPr>
        <w:t xml:space="preserve"> от Застройщика помещения по передаточному акту в многоквартирном доме </w:t>
      </w:r>
      <w:r>
        <w:rPr>
          <w:rFonts w:ascii="Times New Roman" w:hAnsi="Times New Roman"/>
          <w:sz w:val="24"/>
          <w:szCs w:val="24"/>
        </w:rPr>
        <w:t xml:space="preserve">по адресу: Московская </w:t>
      </w:r>
      <w:r>
        <w:rPr>
          <w:rFonts w:ascii="Times New Roman" w:hAnsi="Times New Roman"/>
          <w:snapToGrid w:val="0"/>
          <w:sz w:val="24"/>
          <w:szCs w:val="24"/>
          <w:lang w:eastAsia="ru-RU"/>
        </w:rPr>
        <w:t xml:space="preserve">область, г.Домодедово, дом отдыха "Москвич", д.4, </w:t>
      </w:r>
      <w:r w:rsidRPr="00555E46">
        <w:rPr>
          <w:rFonts w:ascii="Times New Roman" w:hAnsi="Times New Roman"/>
          <w:snapToGrid w:val="0"/>
          <w:sz w:val="24"/>
          <w:szCs w:val="24"/>
          <w:lang w:eastAsia="ru-RU"/>
        </w:rPr>
        <w:t xml:space="preserve">являющегося объектом </w:t>
      </w:r>
      <w:r>
        <w:rPr>
          <w:rFonts w:ascii="Times New Roman" w:hAnsi="Times New Roman"/>
          <w:snapToGrid w:val="0"/>
          <w:sz w:val="24"/>
          <w:szCs w:val="24"/>
          <w:lang w:eastAsia="ru-RU"/>
        </w:rPr>
        <w:t>открытого конкурса</w:t>
      </w:r>
    </w:p>
    <w:tbl>
      <w:tblPr>
        <w:tblW w:w="1026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4111"/>
        <w:gridCol w:w="2127"/>
        <w:gridCol w:w="1704"/>
        <w:gridCol w:w="1893"/>
      </w:tblGrid>
      <w:tr w:rsidR="0046666B" w:rsidRPr="00EA46F7" w:rsidTr="005358EF">
        <w:trPr>
          <w:trHeight w:val="1000"/>
          <w:tblCellSpacing w:w="5" w:type="nil"/>
        </w:trPr>
        <w:tc>
          <w:tcPr>
            <w:tcW w:w="425"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w:t>
            </w:r>
          </w:p>
        </w:tc>
        <w:tc>
          <w:tcPr>
            <w:tcW w:w="4111"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Наименование работ и услуг</w:t>
            </w:r>
          </w:p>
        </w:tc>
        <w:tc>
          <w:tcPr>
            <w:tcW w:w="2127"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Периодичность выполнения работ и оказания услуг</w:t>
            </w:r>
          </w:p>
        </w:tc>
        <w:tc>
          <w:tcPr>
            <w:tcW w:w="1704" w:type="dxa"/>
            <w:vAlign w:val="center"/>
          </w:tcPr>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E87553">
              <w:rPr>
                <w:rFonts w:ascii="Times New Roman" w:hAnsi="Times New Roman"/>
                <w:b/>
                <w:bCs/>
                <w:color w:val="000000"/>
                <w:sz w:val="20"/>
                <w:szCs w:val="20"/>
                <w:lang w:eastAsia="ru-RU"/>
              </w:rPr>
              <w:t>Годовая плата (рублей)</w:t>
            </w:r>
          </w:p>
        </w:tc>
        <w:tc>
          <w:tcPr>
            <w:tcW w:w="1893" w:type="dxa"/>
            <w:vAlign w:val="center"/>
          </w:tcPr>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Стоимость на </w:t>
            </w:r>
            <w:smartTag w:uri="urn:schemas-microsoft-com:office:smarttags" w:element="metricconverter">
              <w:smartTagPr>
                <w:attr w:name="ProductID" w:val="5 см"/>
              </w:smartTagPr>
              <w:r w:rsidRPr="0079314F">
                <w:rPr>
                  <w:rFonts w:ascii="Times New Roman" w:hAnsi="Times New Roman"/>
                  <w:b/>
                  <w:bCs/>
                  <w:color w:val="000000"/>
                  <w:sz w:val="20"/>
                  <w:szCs w:val="20"/>
                  <w:lang w:eastAsia="ru-RU"/>
                </w:rPr>
                <w:t>1 кв. метр</w:t>
              </w:r>
            </w:smartTag>
            <w:r w:rsidRPr="0079314F">
              <w:rPr>
                <w:rFonts w:ascii="Times New Roman" w:hAnsi="Times New Roman"/>
                <w:b/>
                <w:bCs/>
                <w:color w:val="000000"/>
                <w:sz w:val="20"/>
                <w:szCs w:val="20"/>
                <w:lang w:eastAsia="ru-RU"/>
              </w:rPr>
              <w:t xml:space="preserve"> общей площади</w:t>
            </w:r>
          </w:p>
          <w:p w:rsidR="0046666B" w:rsidRPr="0079314F"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(рублей в</w:t>
            </w:r>
          </w:p>
          <w:p w:rsidR="0046666B" w:rsidRPr="00E87553" w:rsidRDefault="0046666B" w:rsidP="005358EF">
            <w:pPr>
              <w:spacing w:after="0" w:line="240" w:lineRule="auto"/>
              <w:jc w:val="center"/>
              <w:rPr>
                <w:rFonts w:ascii="Times New Roman" w:hAnsi="Times New Roman"/>
                <w:b/>
                <w:bCs/>
                <w:color w:val="000000"/>
                <w:sz w:val="20"/>
                <w:szCs w:val="20"/>
                <w:lang w:eastAsia="ru-RU"/>
              </w:rPr>
            </w:pPr>
            <w:r w:rsidRPr="0079314F">
              <w:rPr>
                <w:rFonts w:ascii="Times New Roman" w:hAnsi="Times New Roman"/>
                <w:b/>
                <w:bCs/>
                <w:color w:val="000000"/>
                <w:sz w:val="20"/>
                <w:szCs w:val="20"/>
                <w:lang w:eastAsia="ru-RU"/>
              </w:rPr>
              <w:t xml:space="preserve">    месяц)</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sidRPr="00BD6DE1">
              <w:rPr>
                <w:color w:val="000000"/>
              </w:rPr>
              <w:t>1</w:t>
            </w:r>
          </w:p>
        </w:tc>
        <w:tc>
          <w:tcPr>
            <w:tcW w:w="4111" w:type="dxa"/>
            <w:vAlign w:val="center"/>
          </w:tcPr>
          <w:p w:rsidR="0046666B" w:rsidRPr="00BD6DE1" w:rsidRDefault="0046666B" w:rsidP="005358EF">
            <w:pPr>
              <w:jc w:val="center"/>
              <w:rPr>
                <w:color w:val="000000"/>
              </w:rPr>
            </w:pPr>
            <w:r w:rsidRPr="00BD6DE1">
              <w:rPr>
                <w:color w:val="000000"/>
              </w:rPr>
              <w:t>Подметание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8902,27</w:t>
            </w:r>
          </w:p>
        </w:tc>
        <w:tc>
          <w:tcPr>
            <w:tcW w:w="1893" w:type="dxa"/>
            <w:vAlign w:val="center"/>
          </w:tcPr>
          <w:p w:rsidR="0046666B" w:rsidRPr="00DD401B" w:rsidRDefault="0046666B" w:rsidP="005358EF">
            <w:pPr>
              <w:pStyle w:val="ConsPlusCell"/>
              <w:jc w:val="center"/>
            </w:pPr>
            <w:r>
              <w:t>0,93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2</w:t>
            </w:r>
          </w:p>
        </w:tc>
        <w:tc>
          <w:tcPr>
            <w:tcW w:w="4111" w:type="dxa"/>
            <w:vAlign w:val="center"/>
          </w:tcPr>
          <w:p w:rsidR="0046666B" w:rsidRPr="00BD6DE1" w:rsidRDefault="0046666B" w:rsidP="005358EF">
            <w:pPr>
              <w:jc w:val="center"/>
              <w:rPr>
                <w:color w:val="000000"/>
              </w:rPr>
            </w:pPr>
            <w:r w:rsidRPr="003768F5">
              <w:rPr>
                <w:color w:val="000000"/>
              </w:rPr>
              <w:t>Подметание лестничных площадок и маршей выше третьего этажа</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4875,52</w:t>
            </w:r>
          </w:p>
        </w:tc>
        <w:tc>
          <w:tcPr>
            <w:tcW w:w="1893" w:type="dxa"/>
            <w:vAlign w:val="center"/>
          </w:tcPr>
          <w:p w:rsidR="0046666B" w:rsidRPr="00DD401B" w:rsidRDefault="0046666B" w:rsidP="005358EF">
            <w:pPr>
              <w:pStyle w:val="ConsPlusCell"/>
              <w:jc w:val="center"/>
            </w:pPr>
            <w:r>
              <w:t>0,51</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3</w:t>
            </w:r>
          </w:p>
        </w:tc>
        <w:tc>
          <w:tcPr>
            <w:tcW w:w="4111" w:type="dxa"/>
            <w:vAlign w:val="center"/>
          </w:tcPr>
          <w:p w:rsidR="0046666B" w:rsidRPr="00BD6DE1" w:rsidRDefault="0046666B" w:rsidP="005358EF">
            <w:pPr>
              <w:jc w:val="center"/>
              <w:rPr>
                <w:color w:val="000000"/>
              </w:rPr>
            </w:pPr>
            <w:r w:rsidRPr="00BD6DE1">
              <w:rPr>
                <w:color w:val="000000"/>
              </w:rPr>
              <w:t>Мытье лестничных площадок и маршей нижних трех этажей</w:t>
            </w:r>
          </w:p>
        </w:tc>
        <w:tc>
          <w:tcPr>
            <w:tcW w:w="2127" w:type="dxa"/>
            <w:vAlign w:val="center"/>
          </w:tcPr>
          <w:p w:rsidR="0046666B" w:rsidRPr="00BD6DE1" w:rsidRDefault="0046666B" w:rsidP="005358EF">
            <w:pPr>
              <w:jc w:val="center"/>
              <w:rPr>
                <w:color w:val="000000"/>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20629,96</w:t>
            </w:r>
          </w:p>
        </w:tc>
        <w:tc>
          <w:tcPr>
            <w:tcW w:w="1893" w:type="dxa"/>
            <w:vAlign w:val="center"/>
          </w:tcPr>
          <w:p w:rsidR="0046666B" w:rsidRPr="00DD401B" w:rsidRDefault="0046666B" w:rsidP="005358EF">
            <w:pPr>
              <w:pStyle w:val="ConsPlusCell"/>
              <w:jc w:val="center"/>
            </w:pPr>
            <w:r>
              <w:t>2,16</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4</w:t>
            </w:r>
          </w:p>
        </w:tc>
        <w:tc>
          <w:tcPr>
            <w:tcW w:w="4111" w:type="dxa"/>
            <w:vAlign w:val="center"/>
          </w:tcPr>
          <w:p w:rsidR="0046666B" w:rsidRPr="00BD6DE1" w:rsidRDefault="0046666B" w:rsidP="005358EF">
            <w:pPr>
              <w:jc w:val="center"/>
              <w:rPr>
                <w:color w:val="000000"/>
              </w:rPr>
            </w:pPr>
            <w:r w:rsidRPr="003768F5">
              <w:rPr>
                <w:color w:val="000000"/>
              </w:rPr>
              <w:t>Мытье лестничных площадок и маршей  выше третьего этажа</w:t>
            </w:r>
          </w:p>
        </w:tc>
        <w:tc>
          <w:tcPr>
            <w:tcW w:w="2127" w:type="dxa"/>
            <w:vAlign w:val="center"/>
          </w:tcPr>
          <w:p w:rsidR="0046666B" w:rsidRPr="00BD6DE1" w:rsidRDefault="0046666B" w:rsidP="005358EF">
            <w:pPr>
              <w:jc w:val="center"/>
              <w:rPr>
                <w:color w:val="000000"/>
                <w:u w:val="single"/>
              </w:rPr>
            </w:pPr>
            <w:r w:rsidRPr="00BD6DE1">
              <w:rPr>
                <w:color w:val="000000"/>
              </w:rPr>
              <w:t>_</w:t>
            </w:r>
            <w:r w:rsidRPr="00BD6DE1">
              <w:rPr>
                <w:color w:val="000000"/>
                <w:u w:val="single"/>
              </w:rPr>
              <w:t>2</w:t>
            </w:r>
            <w:r>
              <w:rPr>
                <w:color w:val="000000"/>
              </w:rPr>
              <w:t xml:space="preserve">_ раз(а) в </w:t>
            </w:r>
            <w:r w:rsidRPr="00BD6DE1">
              <w:rPr>
                <w:color w:val="000000"/>
              </w:rPr>
              <w:t>неделю</w:t>
            </w:r>
          </w:p>
        </w:tc>
        <w:tc>
          <w:tcPr>
            <w:tcW w:w="1704" w:type="dxa"/>
            <w:vAlign w:val="center"/>
          </w:tcPr>
          <w:p w:rsidR="0046666B" w:rsidRPr="00DD401B" w:rsidRDefault="0046666B" w:rsidP="005358EF">
            <w:pPr>
              <w:pStyle w:val="ConsPlusCell"/>
              <w:jc w:val="center"/>
            </w:pPr>
            <w:r>
              <w:t>11731,81</w:t>
            </w:r>
          </w:p>
        </w:tc>
        <w:tc>
          <w:tcPr>
            <w:tcW w:w="1893" w:type="dxa"/>
            <w:vAlign w:val="center"/>
          </w:tcPr>
          <w:p w:rsidR="0046666B" w:rsidRPr="00DD401B" w:rsidRDefault="0046666B" w:rsidP="005358EF">
            <w:pPr>
              <w:pStyle w:val="ConsPlusCell"/>
              <w:jc w:val="center"/>
            </w:pPr>
            <w:r>
              <w:t>1,23</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5</w:t>
            </w:r>
          </w:p>
        </w:tc>
        <w:tc>
          <w:tcPr>
            <w:tcW w:w="4111" w:type="dxa"/>
            <w:vAlign w:val="center"/>
          </w:tcPr>
          <w:p w:rsidR="0046666B" w:rsidRDefault="0046666B" w:rsidP="005358EF">
            <w:pPr>
              <w:jc w:val="center"/>
              <w:rPr>
                <w:color w:val="000000"/>
              </w:rPr>
            </w:pPr>
            <w:r w:rsidRPr="00F55D3E">
              <w:rPr>
                <w:color w:val="000000"/>
              </w:rPr>
              <w:t>Мытье и протирка дверей в помещениях общего пользования</w:t>
            </w:r>
          </w:p>
        </w:tc>
        <w:tc>
          <w:tcPr>
            <w:tcW w:w="2127" w:type="dxa"/>
            <w:vAlign w:val="center"/>
          </w:tcPr>
          <w:p w:rsidR="0046666B" w:rsidRPr="00BD6DE1" w:rsidRDefault="0046666B" w:rsidP="005358EF">
            <w:pPr>
              <w:jc w:val="center"/>
              <w:rPr>
                <w:color w:val="000000"/>
                <w:u w:val="single"/>
              </w:rPr>
            </w:pPr>
            <w:r>
              <w:rPr>
                <w:color w:val="000000"/>
                <w:u w:val="single"/>
              </w:rPr>
              <w:t>1</w:t>
            </w:r>
            <w:r w:rsidRPr="00B33978">
              <w:rPr>
                <w:color w:val="000000"/>
              </w:rPr>
              <w:t xml:space="preserve">_ раз(а) в </w:t>
            </w:r>
            <w:r>
              <w:rPr>
                <w:color w:val="000000"/>
              </w:rPr>
              <w:t>месяц</w:t>
            </w:r>
          </w:p>
        </w:tc>
        <w:tc>
          <w:tcPr>
            <w:tcW w:w="1704" w:type="dxa"/>
            <w:vAlign w:val="center"/>
          </w:tcPr>
          <w:p w:rsidR="0046666B" w:rsidRPr="00DD401B" w:rsidRDefault="0046666B" w:rsidP="005358EF">
            <w:pPr>
              <w:pStyle w:val="ConsPlusCell"/>
              <w:jc w:val="center"/>
            </w:pPr>
            <w:r>
              <w:t>2844,25</w:t>
            </w:r>
          </w:p>
        </w:tc>
        <w:tc>
          <w:tcPr>
            <w:tcW w:w="1893" w:type="dxa"/>
            <w:vAlign w:val="center"/>
          </w:tcPr>
          <w:p w:rsidR="0046666B" w:rsidRPr="00DD401B" w:rsidRDefault="0046666B" w:rsidP="005358EF">
            <w:pPr>
              <w:pStyle w:val="ConsPlusCell"/>
              <w:jc w:val="center"/>
            </w:pPr>
            <w:r>
              <w:t>0,3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6</w:t>
            </w:r>
          </w:p>
        </w:tc>
        <w:tc>
          <w:tcPr>
            <w:tcW w:w="4111" w:type="dxa"/>
            <w:vAlign w:val="center"/>
          </w:tcPr>
          <w:p w:rsidR="0046666B" w:rsidRPr="00BD6DE1" w:rsidRDefault="0046666B" w:rsidP="005358EF">
            <w:pPr>
              <w:jc w:val="center"/>
              <w:rPr>
                <w:color w:val="000000"/>
              </w:rPr>
            </w:pPr>
            <w:r w:rsidRPr="00F55D3E">
              <w:rPr>
                <w:color w:val="000000"/>
              </w:rPr>
              <w:t>Мытье и протирка оконных рам и переплетов в помещениях общего пользования</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865,15</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7</w:t>
            </w:r>
          </w:p>
        </w:tc>
        <w:tc>
          <w:tcPr>
            <w:tcW w:w="4111" w:type="dxa"/>
            <w:vAlign w:val="center"/>
          </w:tcPr>
          <w:p w:rsidR="0046666B" w:rsidRPr="00BD6DE1" w:rsidRDefault="0046666B" w:rsidP="005358EF">
            <w:pPr>
              <w:jc w:val="center"/>
              <w:rPr>
                <w:color w:val="000000"/>
              </w:rPr>
            </w:pPr>
            <w:r w:rsidRPr="00F55D3E">
              <w:rPr>
                <w:color w:val="000000"/>
              </w:rPr>
              <w:t>Мытье и протирка стекол в окнах в помещениях общего пользования</w:t>
            </w:r>
          </w:p>
        </w:tc>
        <w:tc>
          <w:tcPr>
            <w:tcW w:w="2127" w:type="dxa"/>
            <w:vAlign w:val="center"/>
          </w:tcPr>
          <w:p w:rsidR="0046666B" w:rsidRPr="00BD6DE1"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2417,66</w:t>
            </w:r>
          </w:p>
        </w:tc>
        <w:tc>
          <w:tcPr>
            <w:tcW w:w="1893" w:type="dxa"/>
            <w:vAlign w:val="center"/>
          </w:tcPr>
          <w:p w:rsidR="0046666B" w:rsidRPr="00DD401B" w:rsidRDefault="0046666B" w:rsidP="005358EF">
            <w:pPr>
              <w:pStyle w:val="ConsPlusCell"/>
              <w:jc w:val="center"/>
            </w:pPr>
            <w:r>
              <w:t>0,25</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8</w:t>
            </w:r>
          </w:p>
        </w:tc>
        <w:tc>
          <w:tcPr>
            <w:tcW w:w="4111" w:type="dxa"/>
            <w:vAlign w:val="center"/>
          </w:tcPr>
          <w:p w:rsidR="0046666B" w:rsidRPr="00BD6DE1" w:rsidRDefault="0046666B" w:rsidP="005358EF">
            <w:pPr>
              <w:jc w:val="center"/>
              <w:rPr>
                <w:color w:val="000000"/>
              </w:rPr>
            </w:pPr>
            <w:r w:rsidRPr="002624A2">
              <w:rPr>
                <w:color w:val="000000"/>
              </w:rPr>
              <w:t>Дератизация чердаков и подвалов</w:t>
            </w:r>
          </w:p>
        </w:tc>
        <w:tc>
          <w:tcPr>
            <w:tcW w:w="2127" w:type="dxa"/>
            <w:vAlign w:val="center"/>
          </w:tcPr>
          <w:p w:rsidR="0046666B" w:rsidRPr="00BD6DE1" w:rsidRDefault="0046666B" w:rsidP="005358EF">
            <w:pPr>
              <w:jc w:val="center"/>
              <w:rPr>
                <w:color w:val="000000"/>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5725,47</w:t>
            </w:r>
          </w:p>
        </w:tc>
        <w:tc>
          <w:tcPr>
            <w:tcW w:w="1893" w:type="dxa"/>
            <w:vAlign w:val="center"/>
          </w:tcPr>
          <w:p w:rsidR="0046666B" w:rsidRPr="00DD401B" w:rsidRDefault="0046666B" w:rsidP="005358EF">
            <w:pPr>
              <w:pStyle w:val="ConsPlusCell"/>
              <w:jc w:val="center"/>
            </w:pPr>
            <w:r>
              <w:t>0,6</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19</w:t>
            </w:r>
          </w:p>
        </w:tc>
        <w:tc>
          <w:tcPr>
            <w:tcW w:w="4111" w:type="dxa"/>
            <w:vAlign w:val="center"/>
          </w:tcPr>
          <w:p w:rsidR="0046666B" w:rsidRPr="00F55D3E" w:rsidRDefault="0046666B" w:rsidP="005358EF">
            <w:pPr>
              <w:jc w:val="center"/>
              <w:rPr>
                <w:color w:val="000000"/>
              </w:rPr>
            </w:pPr>
            <w:r w:rsidRPr="002624A2">
              <w:rPr>
                <w:color w:val="000000"/>
              </w:rPr>
              <w:t>Дизинсекция подвалов</w:t>
            </w:r>
          </w:p>
        </w:tc>
        <w:tc>
          <w:tcPr>
            <w:tcW w:w="2127" w:type="dxa"/>
            <w:vAlign w:val="center"/>
          </w:tcPr>
          <w:p w:rsidR="0046666B" w:rsidRDefault="0046666B" w:rsidP="005358EF">
            <w:pPr>
              <w:jc w:val="center"/>
              <w:rPr>
                <w:color w:val="000000"/>
                <w:u w:val="single"/>
              </w:rPr>
            </w:pPr>
            <w:r w:rsidRPr="00B33978">
              <w:rPr>
                <w:color w:val="000000"/>
                <w:u w:val="single"/>
              </w:rPr>
              <w:t>2</w:t>
            </w:r>
            <w:r w:rsidRPr="00B33978">
              <w:rPr>
                <w:color w:val="000000"/>
              </w:rPr>
              <w:t>_ раз(а) в год</w:t>
            </w:r>
          </w:p>
        </w:tc>
        <w:tc>
          <w:tcPr>
            <w:tcW w:w="1704" w:type="dxa"/>
            <w:vAlign w:val="center"/>
          </w:tcPr>
          <w:p w:rsidR="0046666B" w:rsidRPr="00DD401B" w:rsidRDefault="0046666B" w:rsidP="005358EF">
            <w:pPr>
              <w:pStyle w:val="ConsPlusCell"/>
              <w:jc w:val="center"/>
            </w:pPr>
            <w:r>
              <w:t>9314,31</w:t>
            </w:r>
          </w:p>
        </w:tc>
        <w:tc>
          <w:tcPr>
            <w:tcW w:w="1893" w:type="dxa"/>
            <w:vAlign w:val="center"/>
          </w:tcPr>
          <w:p w:rsidR="0046666B" w:rsidRPr="00DD401B" w:rsidRDefault="0046666B" w:rsidP="005358EF">
            <w:pPr>
              <w:pStyle w:val="ConsPlusCell"/>
              <w:jc w:val="center"/>
            </w:pPr>
            <w:r>
              <w:t>0,98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10</w:t>
            </w:r>
          </w:p>
        </w:tc>
        <w:tc>
          <w:tcPr>
            <w:tcW w:w="4111" w:type="dxa"/>
            <w:vAlign w:val="center"/>
          </w:tcPr>
          <w:p w:rsidR="0046666B" w:rsidRPr="00BD6DE1" w:rsidRDefault="0046666B" w:rsidP="005358EF">
            <w:pPr>
              <w:jc w:val="center"/>
              <w:rPr>
                <w:color w:val="000000"/>
              </w:rPr>
            </w:pPr>
            <w:r>
              <w:rPr>
                <w:color w:val="000000"/>
              </w:rPr>
              <w:t>О</w:t>
            </w:r>
            <w:r w:rsidRPr="001D6DCA">
              <w:rPr>
                <w:color w:val="000000"/>
              </w:rPr>
              <w:t>чистка придомовой территории от наледи и льда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4092,76</w:t>
            </w:r>
          </w:p>
        </w:tc>
        <w:tc>
          <w:tcPr>
            <w:tcW w:w="1893" w:type="dxa"/>
            <w:vAlign w:val="center"/>
          </w:tcPr>
          <w:p w:rsidR="0046666B" w:rsidRPr="00DD401B" w:rsidRDefault="0046666B" w:rsidP="005358EF">
            <w:pPr>
              <w:pStyle w:val="ConsPlusCell"/>
              <w:jc w:val="center"/>
            </w:pPr>
            <w:r>
              <w:t>0,43</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11</w:t>
            </w:r>
          </w:p>
        </w:tc>
        <w:tc>
          <w:tcPr>
            <w:tcW w:w="4111" w:type="dxa"/>
            <w:vAlign w:val="center"/>
          </w:tcPr>
          <w:p w:rsidR="0046666B" w:rsidRPr="00BD6DE1" w:rsidRDefault="0046666B" w:rsidP="005358EF">
            <w:pPr>
              <w:jc w:val="center"/>
              <w:rPr>
                <w:color w:val="000000"/>
              </w:rPr>
            </w:pPr>
            <w:r w:rsidRPr="00F55D3E">
              <w:rPr>
                <w:color w:val="000000"/>
              </w:rPr>
              <w:t>Очистка урн от мусора</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_ раз(а) в неделю</w:t>
            </w:r>
          </w:p>
        </w:tc>
        <w:tc>
          <w:tcPr>
            <w:tcW w:w="1704" w:type="dxa"/>
            <w:vAlign w:val="center"/>
          </w:tcPr>
          <w:p w:rsidR="0046666B" w:rsidRPr="00DD401B" w:rsidRDefault="0046666B" w:rsidP="005358EF">
            <w:pPr>
              <w:pStyle w:val="ConsPlusCell"/>
              <w:jc w:val="center"/>
            </w:pPr>
            <w:r>
              <w:t>1475,87</w:t>
            </w:r>
          </w:p>
        </w:tc>
        <w:tc>
          <w:tcPr>
            <w:tcW w:w="1893" w:type="dxa"/>
            <w:vAlign w:val="center"/>
          </w:tcPr>
          <w:p w:rsidR="0046666B" w:rsidRPr="00DD401B" w:rsidRDefault="0046666B" w:rsidP="005358EF">
            <w:pPr>
              <w:pStyle w:val="ConsPlusCell"/>
              <w:jc w:val="center"/>
            </w:pPr>
            <w:r>
              <w:t>0,16</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12</w:t>
            </w:r>
          </w:p>
        </w:tc>
        <w:tc>
          <w:tcPr>
            <w:tcW w:w="4111" w:type="dxa"/>
            <w:vAlign w:val="center"/>
          </w:tcPr>
          <w:p w:rsidR="0046666B" w:rsidRPr="00BD6DE1" w:rsidRDefault="0046666B" w:rsidP="005358EF">
            <w:pPr>
              <w:jc w:val="center"/>
              <w:rPr>
                <w:color w:val="000000"/>
              </w:rPr>
            </w:pPr>
            <w:r w:rsidRPr="00BD6DE1">
              <w:rPr>
                <w:color w:val="000000"/>
              </w:rPr>
              <w:t>Стрижка газонов</w:t>
            </w:r>
          </w:p>
        </w:tc>
        <w:tc>
          <w:tcPr>
            <w:tcW w:w="2127" w:type="dxa"/>
            <w:vAlign w:val="center"/>
          </w:tcPr>
          <w:p w:rsidR="0046666B" w:rsidRPr="00BD6DE1" w:rsidRDefault="0046666B" w:rsidP="005358EF">
            <w:pPr>
              <w:jc w:val="center"/>
              <w:rPr>
                <w:color w:val="000000"/>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905,6</w:t>
            </w:r>
          </w:p>
        </w:tc>
        <w:tc>
          <w:tcPr>
            <w:tcW w:w="1893" w:type="dxa"/>
            <w:vAlign w:val="center"/>
          </w:tcPr>
          <w:p w:rsidR="0046666B" w:rsidRPr="00DD401B" w:rsidRDefault="0046666B" w:rsidP="005358EF">
            <w:pPr>
              <w:pStyle w:val="ConsPlusCell"/>
              <w:jc w:val="center"/>
            </w:pPr>
            <w:r>
              <w:t>0,09</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13</w:t>
            </w:r>
          </w:p>
        </w:tc>
        <w:tc>
          <w:tcPr>
            <w:tcW w:w="4111" w:type="dxa"/>
            <w:vAlign w:val="center"/>
          </w:tcPr>
          <w:p w:rsidR="0046666B" w:rsidRPr="00BD6DE1" w:rsidRDefault="0046666B" w:rsidP="005358EF">
            <w:pPr>
              <w:jc w:val="center"/>
              <w:rPr>
                <w:color w:val="000000"/>
              </w:rPr>
            </w:pPr>
            <w:r w:rsidRPr="00305E8C">
              <w:rPr>
                <w:color w:val="000000"/>
              </w:rPr>
              <w:t>Проверка наличия тяги в дымовентиляционных каналах</w:t>
            </w:r>
          </w:p>
        </w:tc>
        <w:tc>
          <w:tcPr>
            <w:tcW w:w="2127" w:type="dxa"/>
            <w:vAlign w:val="center"/>
          </w:tcPr>
          <w:p w:rsidR="0046666B" w:rsidRPr="00BD6DE1" w:rsidRDefault="0046666B" w:rsidP="005358EF">
            <w:pPr>
              <w:jc w:val="center"/>
              <w:rPr>
                <w:color w:val="000000"/>
              </w:rPr>
            </w:pPr>
            <w:r>
              <w:rPr>
                <w:color w:val="000000"/>
                <w:u w:val="single"/>
              </w:rPr>
              <w:t>1</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1629,45</w:t>
            </w:r>
          </w:p>
        </w:tc>
        <w:tc>
          <w:tcPr>
            <w:tcW w:w="1893" w:type="dxa"/>
            <w:vAlign w:val="center"/>
          </w:tcPr>
          <w:p w:rsidR="0046666B" w:rsidRPr="00DD401B" w:rsidRDefault="0046666B" w:rsidP="005358EF">
            <w:pPr>
              <w:pStyle w:val="ConsPlusCell"/>
              <w:jc w:val="center"/>
            </w:pPr>
            <w:r>
              <w:t>0,17</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14</w:t>
            </w:r>
          </w:p>
        </w:tc>
        <w:tc>
          <w:tcPr>
            <w:tcW w:w="4111" w:type="dxa"/>
            <w:vAlign w:val="center"/>
          </w:tcPr>
          <w:p w:rsidR="0046666B" w:rsidRPr="00305E8C" w:rsidRDefault="0046666B" w:rsidP="005358EF">
            <w:pPr>
              <w:jc w:val="center"/>
              <w:rPr>
                <w:color w:val="000000"/>
              </w:rPr>
            </w:pPr>
            <w:r w:rsidRPr="00335868">
              <w:rPr>
                <w:color w:val="000000"/>
              </w:rPr>
              <w:t>Осмотр водопровода, канализации и горячего водоснабжения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8396,34</w:t>
            </w:r>
          </w:p>
        </w:tc>
        <w:tc>
          <w:tcPr>
            <w:tcW w:w="1893" w:type="dxa"/>
            <w:vAlign w:val="center"/>
          </w:tcPr>
          <w:p w:rsidR="0046666B" w:rsidRPr="00DD401B" w:rsidRDefault="0046666B" w:rsidP="005358EF">
            <w:pPr>
              <w:pStyle w:val="ConsPlusCell"/>
              <w:jc w:val="center"/>
            </w:pPr>
            <w:r>
              <w:t>0,88</w:t>
            </w:r>
          </w:p>
        </w:tc>
      </w:tr>
      <w:tr w:rsidR="0046666B" w:rsidRPr="00DD401B" w:rsidTr="005358EF">
        <w:trPr>
          <w:trHeight w:val="400"/>
          <w:tblCellSpacing w:w="5" w:type="nil"/>
        </w:trPr>
        <w:tc>
          <w:tcPr>
            <w:tcW w:w="425" w:type="dxa"/>
            <w:vAlign w:val="center"/>
          </w:tcPr>
          <w:p w:rsidR="0046666B" w:rsidRPr="00BD6DE1" w:rsidRDefault="0046666B" w:rsidP="005358EF">
            <w:pPr>
              <w:jc w:val="center"/>
              <w:rPr>
                <w:color w:val="000000"/>
              </w:rPr>
            </w:pPr>
            <w:r>
              <w:rPr>
                <w:color w:val="000000"/>
              </w:rPr>
              <w:t>15</w:t>
            </w:r>
          </w:p>
        </w:tc>
        <w:tc>
          <w:tcPr>
            <w:tcW w:w="4111" w:type="dxa"/>
            <w:vAlign w:val="center"/>
          </w:tcPr>
          <w:p w:rsidR="0046666B" w:rsidRPr="00305E8C" w:rsidRDefault="0046666B" w:rsidP="005358EF">
            <w:pPr>
              <w:jc w:val="center"/>
              <w:rPr>
                <w:color w:val="000000"/>
              </w:rPr>
            </w:pPr>
            <w:r w:rsidRPr="00335868">
              <w:rPr>
                <w:color w:val="000000"/>
              </w:rPr>
              <w:t>Осмотр внутриквартирных устройств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8750,85</w:t>
            </w:r>
          </w:p>
        </w:tc>
        <w:tc>
          <w:tcPr>
            <w:tcW w:w="1893" w:type="dxa"/>
            <w:vAlign w:val="center"/>
          </w:tcPr>
          <w:p w:rsidR="0046666B" w:rsidRPr="00DD401B" w:rsidRDefault="0046666B" w:rsidP="005358EF">
            <w:pPr>
              <w:pStyle w:val="ConsPlusCell"/>
              <w:jc w:val="center"/>
            </w:pPr>
            <w:r>
              <w:t>0,92</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16</w:t>
            </w:r>
          </w:p>
        </w:tc>
        <w:tc>
          <w:tcPr>
            <w:tcW w:w="4111" w:type="dxa"/>
            <w:vAlign w:val="center"/>
          </w:tcPr>
          <w:p w:rsidR="0046666B" w:rsidRPr="008A17D1" w:rsidRDefault="0046666B" w:rsidP="005358EF">
            <w:pPr>
              <w:jc w:val="center"/>
              <w:rPr>
                <w:color w:val="000000"/>
              </w:rPr>
            </w:pPr>
            <w:r w:rsidRPr="00C41C92">
              <w:rPr>
                <w:color w:val="000000"/>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C41C92">
                <w:rPr>
                  <w:color w:val="000000"/>
                </w:rPr>
                <w:t>5 см</w:t>
              </w:r>
            </w:smartTag>
          </w:p>
        </w:tc>
        <w:tc>
          <w:tcPr>
            <w:tcW w:w="2127" w:type="dxa"/>
            <w:vAlign w:val="center"/>
          </w:tcPr>
          <w:p w:rsidR="0046666B" w:rsidRDefault="0046666B" w:rsidP="005358EF">
            <w:pPr>
              <w:jc w:val="center"/>
              <w:rPr>
                <w:color w:val="000000"/>
                <w:u w:val="single"/>
              </w:rPr>
            </w:pPr>
            <w:r w:rsidRPr="00BD6DE1">
              <w:rPr>
                <w:color w:val="000000"/>
                <w:u w:val="single"/>
              </w:rPr>
              <w:t>2</w:t>
            </w:r>
            <w:r>
              <w:rPr>
                <w:color w:val="000000"/>
                <w:u w:val="single"/>
              </w:rPr>
              <w:t>0</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5975,08</w:t>
            </w:r>
          </w:p>
        </w:tc>
        <w:tc>
          <w:tcPr>
            <w:tcW w:w="1893" w:type="dxa"/>
            <w:vAlign w:val="center"/>
          </w:tcPr>
          <w:p w:rsidR="0046666B" w:rsidRPr="00DD401B" w:rsidRDefault="0046666B" w:rsidP="005358EF">
            <w:pPr>
              <w:pStyle w:val="ConsPlusCell"/>
              <w:jc w:val="center"/>
            </w:pPr>
            <w:r>
              <w:t>0,63</w:t>
            </w:r>
          </w:p>
        </w:tc>
      </w:tr>
      <w:tr w:rsidR="0046666B" w:rsidRPr="00DD401B" w:rsidTr="005358EF">
        <w:trPr>
          <w:trHeight w:val="400"/>
          <w:tblCellSpacing w:w="5" w:type="nil"/>
        </w:trPr>
        <w:tc>
          <w:tcPr>
            <w:tcW w:w="425" w:type="dxa"/>
            <w:vAlign w:val="center"/>
          </w:tcPr>
          <w:p w:rsidR="0046666B" w:rsidRDefault="0046666B" w:rsidP="005358EF">
            <w:pPr>
              <w:jc w:val="center"/>
              <w:rPr>
                <w:color w:val="000000"/>
              </w:rPr>
            </w:pPr>
            <w:r>
              <w:rPr>
                <w:color w:val="000000"/>
              </w:rPr>
              <w:t>17</w:t>
            </w:r>
          </w:p>
        </w:tc>
        <w:tc>
          <w:tcPr>
            <w:tcW w:w="4111" w:type="dxa"/>
            <w:vAlign w:val="center"/>
          </w:tcPr>
          <w:p w:rsidR="0046666B" w:rsidRPr="008A17D1" w:rsidRDefault="0046666B" w:rsidP="005358EF">
            <w:pPr>
              <w:jc w:val="center"/>
              <w:rPr>
                <w:color w:val="000000"/>
              </w:rPr>
            </w:pPr>
            <w:r w:rsidRPr="00C41C92">
              <w:rPr>
                <w:color w:val="000000"/>
              </w:rPr>
              <w:t>Промывка трубопроводов системы центрального отопления</w:t>
            </w:r>
          </w:p>
        </w:tc>
        <w:tc>
          <w:tcPr>
            <w:tcW w:w="2127" w:type="dxa"/>
            <w:vAlign w:val="center"/>
          </w:tcPr>
          <w:p w:rsidR="0046666B" w:rsidRDefault="0046666B" w:rsidP="005358EF">
            <w:pPr>
              <w:jc w:val="center"/>
              <w:rPr>
                <w:color w:val="000000"/>
                <w:u w:val="single"/>
              </w:rPr>
            </w:pPr>
            <w:r w:rsidRPr="00BD6DE1">
              <w:rPr>
                <w:color w:val="000000"/>
                <w:u w:val="single"/>
              </w:rPr>
              <w:t>2</w:t>
            </w:r>
            <w:r w:rsidRPr="00BD6DE1">
              <w:rPr>
                <w:color w:val="000000"/>
              </w:rPr>
              <w:t xml:space="preserve">_ раз(а) в </w:t>
            </w:r>
            <w:r>
              <w:rPr>
                <w:color w:val="000000"/>
              </w:rPr>
              <w:t>год</w:t>
            </w:r>
          </w:p>
        </w:tc>
        <w:tc>
          <w:tcPr>
            <w:tcW w:w="1704" w:type="dxa"/>
            <w:vAlign w:val="center"/>
          </w:tcPr>
          <w:p w:rsidR="0046666B" w:rsidRPr="00DD401B" w:rsidRDefault="0046666B" w:rsidP="005358EF">
            <w:pPr>
              <w:pStyle w:val="ConsPlusCell"/>
              <w:jc w:val="center"/>
            </w:pPr>
            <w:r>
              <w:t>1795,47</w:t>
            </w:r>
          </w:p>
        </w:tc>
        <w:tc>
          <w:tcPr>
            <w:tcW w:w="1893" w:type="dxa"/>
            <w:vAlign w:val="center"/>
          </w:tcPr>
          <w:p w:rsidR="0046666B" w:rsidRPr="00DD401B" w:rsidRDefault="0046666B" w:rsidP="005358EF">
            <w:pPr>
              <w:pStyle w:val="ConsPlusCell"/>
              <w:jc w:val="center"/>
            </w:pPr>
            <w:r>
              <w:t>0,19</w:t>
            </w:r>
          </w:p>
        </w:tc>
      </w:tr>
      <w:tr w:rsidR="0046666B" w:rsidRPr="001A4B68" w:rsidTr="005358EF">
        <w:trPr>
          <w:trHeight w:val="400"/>
          <w:tblCellSpacing w:w="5" w:type="nil"/>
        </w:trPr>
        <w:tc>
          <w:tcPr>
            <w:tcW w:w="425" w:type="dxa"/>
            <w:vAlign w:val="center"/>
          </w:tcPr>
          <w:p w:rsidR="0046666B" w:rsidRPr="00BD6DE1" w:rsidRDefault="0046666B" w:rsidP="005358EF">
            <w:pPr>
              <w:jc w:val="center"/>
              <w:rPr>
                <w:color w:val="000000"/>
              </w:rPr>
            </w:pPr>
          </w:p>
        </w:tc>
        <w:tc>
          <w:tcPr>
            <w:tcW w:w="4111" w:type="dxa"/>
            <w:vAlign w:val="center"/>
          </w:tcPr>
          <w:p w:rsidR="0046666B" w:rsidRDefault="0046666B" w:rsidP="005358EF">
            <w:pPr>
              <w:jc w:val="center"/>
              <w:rPr>
                <w:color w:val="000000"/>
              </w:rPr>
            </w:pPr>
          </w:p>
        </w:tc>
        <w:tc>
          <w:tcPr>
            <w:tcW w:w="2127" w:type="dxa"/>
            <w:vAlign w:val="center"/>
          </w:tcPr>
          <w:p w:rsidR="0046666B" w:rsidRPr="00B33978" w:rsidRDefault="0046666B" w:rsidP="005358EF">
            <w:pPr>
              <w:jc w:val="center"/>
              <w:rPr>
                <w:b/>
                <w:color w:val="000000"/>
              </w:rPr>
            </w:pPr>
            <w:r>
              <w:rPr>
                <w:b/>
                <w:color w:val="000000"/>
              </w:rPr>
              <w:t>ИТОГО</w:t>
            </w:r>
          </w:p>
        </w:tc>
        <w:tc>
          <w:tcPr>
            <w:tcW w:w="1704" w:type="dxa"/>
            <w:vAlign w:val="center"/>
          </w:tcPr>
          <w:p w:rsidR="0046666B" w:rsidRPr="0003435D" w:rsidRDefault="0046666B" w:rsidP="005358EF">
            <w:pPr>
              <w:pStyle w:val="ConsPlusCell"/>
              <w:jc w:val="center"/>
              <w:rPr>
                <w:b/>
              </w:rPr>
            </w:pPr>
            <w:r w:rsidRPr="0003435D">
              <w:rPr>
                <w:b/>
              </w:rPr>
              <w:t>100 327,82</w:t>
            </w:r>
          </w:p>
        </w:tc>
        <w:tc>
          <w:tcPr>
            <w:tcW w:w="1893" w:type="dxa"/>
            <w:vAlign w:val="center"/>
          </w:tcPr>
          <w:p w:rsidR="0046666B" w:rsidRPr="0003435D" w:rsidRDefault="0046666B" w:rsidP="005358EF">
            <w:pPr>
              <w:pStyle w:val="ConsPlusCell"/>
              <w:jc w:val="center"/>
              <w:rPr>
                <w:b/>
              </w:rPr>
            </w:pPr>
            <w:r w:rsidRPr="0003435D">
              <w:rPr>
                <w:b/>
              </w:rPr>
              <w:t>10,52</w:t>
            </w:r>
          </w:p>
        </w:tc>
      </w:tr>
    </w:tbl>
    <w:p w:rsidR="0046666B" w:rsidRPr="00555E46" w:rsidRDefault="0046666B" w:rsidP="00555E46">
      <w:pPr>
        <w:spacing w:after="0" w:line="240" w:lineRule="auto"/>
        <w:jc w:val="right"/>
        <w:rPr>
          <w:rFonts w:ascii="Times New Roman" w:hAnsi="Times New Roman"/>
          <w:sz w:val="24"/>
          <w:szCs w:val="24"/>
          <w:lang w:eastAsia="ru-RU"/>
        </w:rPr>
      </w:pPr>
    </w:p>
    <w:sectPr w:rsidR="0046666B" w:rsidRPr="00555E46" w:rsidSect="00EB1AF0">
      <w:footerReference w:type="even" r:id="rId27"/>
      <w:footerReference w:type="default" r:id="rId28"/>
      <w:pgSz w:w="11909" w:h="16834"/>
      <w:pgMar w:top="851" w:right="710" w:bottom="284" w:left="1134" w:header="284" w:footer="284"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66B" w:rsidRDefault="0046666B">
      <w:pPr>
        <w:spacing w:after="0" w:line="240" w:lineRule="auto"/>
      </w:pPr>
      <w:r>
        <w:separator/>
      </w:r>
    </w:p>
  </w:endnote>
  <w:endnote w:type="continuationSeparator" w:id="1">
    <w:p w:rsidR="0046666B" w:rsidRDefault="00466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6B" w:rsidRDefault="0046666B" w:rsidP="00EB1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46666B" w:rsidRDefault="0046666B" w:rsidP="00EB1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6B" w:rsidRDefault="0046666B" w:rsidP="005B19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66B" w:rsidRDefault="0046666B">
      <w:pPr>
        <w:spacing w:after="0" w:line="240" w:lineRule="auto"/>
      </w:pPr>
      <w:r>
        <w:separator/>
      </w:r>
    </w:p>
  </w:footnote>
  <w:footnote w:type="continuationSeparator" w:id="1">
    <w:p w:rsidR="0046666B" w:rsidRDefault="00466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E46"/>
    <w:rsid w:val="0002446E"/>
    <w:rsid w:val="0003435D"/>
    <w:rsid w:val="0003764C"/>
    <w:rsid w:val="00045C90"/>
    <w:rsid w:val="000505A8"/>
    <w:rsid w:val="00054265"/>
    <w:rsid w:val="000551AF"/>
    <w:rsid w:val="00060A5C"/>
    <w:rsid w:val="00076834"/>
    <w:rsid w:val="000A2B6B"/>
    <w:rsid w:val="000C0AE1"/>
    <w:rsid w:val="000D59E9"/>
    <w:rsid w:val="000E2B71"/>
    <w:rsid w:val="000E7624"/>
    <w:rsid w:val="00106DEA"/>
    <w:rsid w:val="001118DB"/>
    <w:rsid w:val="001342CD"/>
    <w:rsid w:val="00145FC8"/>
    <w:rsid w:val="00147C26"/>
    <w:rsid w:val="0017510D"/>
    <w:rsid w:val="00197D15"/>
    <w:rsid w:val="001A4B68"/>
    <w:rsid w:val="001B6A01"/>
    <w:rsid w:val="001C76F8"/>
    <w:rsid w:val="001D2065"/>
    <w:rsid w:val="001D6DCA"/>
    <w:rsid w:val="001E603C"/>
    <w:rsid w:val="00210DF0"/>
    <w:rsid w:val="002178EB"/>
    <w:rsid w:val="002204E0"/>
    <w:rsid w:val="00250C1C"/>
    <w:rsid w:val="00254AC7"/>
    <w:rsid w:val="002563E1"/>
    <w:rsid w:val="002624A2"/>
    <w:rsid w:val="00284596"/>
    <w:rsid w:val="002A747C"/>
    <w:rsid w:val="002B606F"/>
    <w:rsid w:val="002D0A59"/>
    <w:rsid w:val="002F0069"/>
    <w:rsid w:val="002F13DC"/>
    <w:rsid w:val="00305E8C"/>
    <w:rsid w:val="003061EA"/>
    <w:rsid w:val="00311F24"/>
    <w:rsid w:val="00316685"/>
    <w:rsid w:val="00317C19"/>
    <w:rsid w:val="00325A7C"/>
    <w:rsid w:val="003326B6"/>
    <w:rsid w:val="00335868"/>
    <w:rsid w:val="00361605"/>
    <w:rsid w:val="00364E2A"/>
    <w:rsid w:val="003768F5"/>
    <w:rsid w:val="003C1C61"/>
    <w:rsid w:val="003D3E8E"/>
    <w:rsid w:val="003F013E"/>
    <w:rsid w:val="003F2565"/>
    <w:rsid w:val="00403294"/>
    <w:rsid w:val="00414836"/>
    <w:rsid w:val="00414C4B"/>
    <w:rsid w:val="004303B8"/>
    <w:rsid w:val="0046666B"/>
    <w:rsid w:val="004835F0"/>
    <w:rsid w:val="00484E8E"/>
    <w:rsid w:val="004A2268"/>
    <w:rsid w:val="004B0F5B"/>
    <w:rsid w:val="004B7DC0"/>
    <w:rsid w:val="004C5E18"/>
    <w:rsid w:val="004C6C3C"/>
    <w:rsid w:val="004D17F6"/>
    <w:rsid w:val="004D78EE"/>
    <w:rsid w:val="004E24EA"/>
    <w:rsid w:val="004E4AF0"/>
    <w:rsid w:val="004E7EFB"/>
    <w:rsid w:val="004F7AFD"/>
    <w:rsid w:val="005115FA"/>
    <w:rsid w:val="00516FFF"/>
    <w:rsid w:val="00520A77"/>
    <w:rsid w:val="00523BA8"/>
    <w:rsid w:val="00524C72"/>
    <w:rsid w:val="00533F8F"/>
    <w:rsid w:val="005358EF"/>
    <w:rsid w:val="00542A7E"/>
    <w:rsid w:val="00543057"/>
    <w:rsid w:val="005502B2"/>
    <w:rsid w:val="005516B7"/>
    <w:rsid w:val="00555E46"/>
    <w:rsid w:val="00565161"/>
    <w:rsid w:val="00570D9A"/>
    <w:rsid w:val="005B1960"/>
    <w:rsid w:val="005B2D33"/>
    <w:rsid w:val="005C3003"/>
    <w:rsid w:val="005C57B3"/>
    <w:rsid w:val="005D1404"/>
    <w:rsid w:val="005D544D"/>
    <w:rsid w:val="005F739F"/>
    <w:rsid w:val="00614637"/>
    <w:rsid w:val="00622CF7"/>
    <w:rsid w:val="006250FB"/>
    <w:rsid w:val="006266DD"/>
    <w:rsid w:val="006273C7"/>
    <w:rsid w:val="00627583"/>
    <w:rsid w:val="0063316B"/>
    <w:rsid w:val="00635DF5"/>
    <w:rsid w:val="00637FEA"/>
    <w:rsid w:val="00644015"/>
    <w:rsid w:val="006641D3"/>
    <w:rsid w:val="006669E5"/>
    <w:rsid w:val="0066748A"/>
    <w:rsid w:val="00671134"/>
    <w:rsid w:val="0068190D"/>
    <w:rsid w:val="00692AA3"/>
    <w:rsid w:val="00693836"/>
    <w:rsid w:val="00696983"/>
    <w:rsid w:val="006A29E5"/>
    <w:rsid w:val="006B0D36"/>
    <w:rsid w:val="006F05A3"/>
    <w:rsid w:val="006F2453"/>
    <w:rsid w:val="006F6619"/>
    <w:rsid w:val="00727965"/>
    <w:rsid w:val="00741011"/>
    <w:rsid w:val="00741C91"/>
    <w:rsid w:val="0076092F"/>
    <w:rsid w:val="00773500"/>
    <w:rsid w:val="00780D81"/>
    <w:rsid w:val="00782CE5"/>
    <w:rsid w:val="00791785"/>
    <w:rsid w:val="007926AE"/>
    <w:rsid w:val="0079314F"/>
    <w:rsid w:val="007A4E19"/>
    <w:rsid w:val="007A53C4"/>
    <w:rsid w:val="007A68F7"/>
    <w:rsid w:val="007B10FF"/>
    <w:rsid w:val="007C4695"/>
    <w:rsid w:val="007E04A6"/>
    <w:rsid w:val="00805E3F"/>
    <w:rsid w:val="00806B9B"/>
    <w:rsid w:val="0083650B"/>
    <w:rsid w:val="00865E34"/>
    <w:rsid w:val="008802D0"/>
    <w:rsid w:val="008A17D1"/>
    <w:rsid w:val="008B6B9C"/>
    <w:rsid w:val="008C10E7"/>
    <w:rsid w:val="008E58E5"/>
    <w:rsid w:val="008F0D49"/>
    <w:rsid w:val="009209AD"/>
    <w:rsid w:val="0092293C"/>
    <w:rsid w:val="009409AA"/>
    <w:rsid w:val="00953BE1"/>
    <w:rsid w:val="00955C91"/>
    <w:rsid w:val="00957872"/>
    <w:rsid w:val="0096182F"/>
    <w:rsid w:val="0096532F"/>
    <w:rsid w:val="009664E8"/>
    <w:rsid w:val="00994820"/>
    <w:rsid w:val="009A69DC"/>
    <w:rsid w:val="009B6449"/>
    <w:rsid w:val="009C1641"/>
    <w:rsid w:val="009C32A2"/>
    <w:rsid w:val="009C4198"/>
    <w:rsid w:val="009D7329"/>
    <w:rsid w:val="00A00851"/>
    <w:rsid w:val="00A46CFE"/>
    <w:rsid w:val="00A46FD0"/>
    <w:rsid w:val="00A52934"/>
    <w:rsid w:val="00A53A15"/>
    <w:rsid w:val="00A776A6"/>
    <w:rsid w:val="00A81C64"/>
    <w:rsid w:val="00A8281D"/>
    <w:rsid w:val="00A84149"/>
    <w:rsid w:val="00A97F6F"/>
    <w:rsid w:val="00AA6A4D"/>
    <w:rsid w:val="00AC0389"/>
    <w:rsid w:val="00AC1FFA"/>
    <w:rsid w:val="00AF1E83"/>
    <w:rsid w:val="00AF3B74"/>
    <w:rsid w:val="00AF419B"/>
    <w:rsid w:val="00B31BB5"/>
    <w:rsid w:val="00B33978"/>
    <w:rsid w:val="00B50B3C"/>
    <w:rsid w:val="00B72BB0"/>
    <w:rsid w:val="00B8608D"/>
    <w:rsid w:val="00B95440"/>
    <w:rsid w:val="00BB2979"/>
    <w:rsid w:val="00BC0129"/>
    <w:rsid w:val="00BC3C9A"/>
    <w:rsid w:val="00BD6DE1"/>
    <w:rsid w:val="00BE665C"/>
    <w:rsid w:val="00BF10B4"/>
    <w:rsid w:val="00C0458D"/>
    <w:rsid w:val="00C10C2C"/>
    <w:rsid w:val="00C13742"/>
    <w:rsid w:val="00C31C89"/>
    <w:rsid w:val="00C345FD"/>
    <w:rsid w:val="00C41C92"/>
    <w:rsid w:val="00C42AF7"/>
    <w:rsid w:val="00C54857"/>
    <w:rsid w:val="00C7389A"/>
    <w:rsid w:val="00C84A22"/>
    <w:rsid w:val="00C86F08"/>
    <w:rsid w:val="00C871B2"/>
    <w:rsid w:val="00C925B0"/>
    <w:rsid w:val="00CA0164"/>
    <w:rsid w:val="00CA1401"/>
    <w:rsid w:val="00CB1B7E"/>
    <w:rsid w:val="00CB28C3"/>
    <w:rsid w:val="00CE6913"/>
    <w:rsid w:val="00CF5D2F"/>
    <w:rsid w:val="00CF6451"/>
    <w:rsid w:val="00D00FF7"/>
    <w:rsid w:val="00D13648"/>
    <w:rsid w:val="00D22CE6"/>
    <w:rsid w:val="00D22FFC"/>
    <w:rsid w:val="00D24163"/>
    <w:rsid w:val="00D32892"/>
    <w:rsid w:val="00D43CA7"/>
    <w:rsid w:val="00D67D59"/>
    <w:rsid w:val="00D71E4E"/>
    <w:rsid w:val="00D74ECF"/>
    <w:rsid w:val="00D907CF"/>
    <w:rsid w:val="00D928DC"/>
    <w:rsid w:val="00DB6254"/>
    <w:rsid w:val="00DC0CD4"/>
    <w:rsid w:val="00DC488D"/>
    <w:rsid w:val="00DD401B"/>
    <w:rsid w:val="00DD5F47"/>
    <w:rsid w:val="00DD7295"/>
    <w:rsid w:val="00DE3AD2"/>
    <w:rsid w:val="00DF0BFC"/>
    <w:rsid w:val="00DF12AD"/>
    <w:rsid w:val="00DF608E"/>
    <w:rsid w:val="00E21646"/>
    <w:rsid w:val="00E22851"/>
    <w:rsid w:val="00E40BD5"/>
    <w:rsid w:val="00E41757"/>
    <w:rsid w:val="00E42323"/>
    <w:rsid w:val="00E54FC4"/>
    <w:rsid w:val="00E60C75"/>
    <w:rsid w:val="00E80BC3"/>
    <w:rsid w:val="00E87553"/>
    <w:rsid w:val="00E916B7"/>
    <w:rsid w:val="00E964CA"/>
    <w:rsid w:val="00EA2118"/>
    <w:rsid w:val="00EA24AB"/>
    <w:rsid w:val="00EA46F7"/>
    <w:rsid w:val="00EB1AF0"/>
    <w:rsid w:val="00EB4401"/>
    <w:rsid w:val="00EE4BEA"/>
    <w:rsid w:val="00F55D3E"/>
    <w:rsid w:val="00F57E14"/>
    <w:rsid w:val="00F61BB6"/>
    <w:rsid w:val="00F963F5"/>
    <w:rsid w:val="00FA2567"/>
    <w:rsid w:val="00FA52EF"/>
    <w:rsid w:val="00FB445A"/>
    <w:rsid w:val="00FC2A0B"/>
    <w:rsid w:val="00FC303D"/>
    <w:rsid w:val="00FC5AD2"/>
    <w:rsid w:val="00FD16D0"/>
    <w:rsid w:val="00FE4E8A"/>
    <w:rsid w:val="00FE62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72BB0"/>
    <w:pPr>
      <w:spacing w:after="200" w:line="276" w:lineRule="auto"/>
    </w:pPr>
    <w:rPr>
      <w:lang w:eastAsia="en-US"/>
    </w:rPr>
  </w:style>
  <w:style w:type="paragraph" w:styleId="Heading1">
    <w:name w:val="heading 1"/>
    <w:basedOn w:val="Normal"/>
    <w:next w:val="Normal"/>
    <w:link w:val="Heading1Char"/>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Heading2">
    <w:name w:val="heading 2"/>
    <w:basedOn w:val="Normal"/>
    <w:next w:val="Normal"/>
    <w:link w:val="Heading2Char"/>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Heading3">
    <w:name w:val="heading 3"/>
    <w:basedOn w:val="Normal"/>
    <w:next w:val="Normal"/>
    <w:link w:val="Heading3Char"/>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Heading4">
    <w:name w:val="heading 4"/>
    <w:basedOn w:val="Normal"/>
    <w:next w:val="Normal"/>
    <w:link w:val="Heading4Char"/>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Heading6">
    <w:name w:val="heading 6"/>
    <w:basedOn w:val="Normal"/>
    <w:next w:val="Normal"/>
    <w:link w:val="Heading6Char"/>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E46"/>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555E46"/>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555E46"/>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555E46"/>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sz w:val="20"/>
      <w:szCs w:val="20"/>
    </w:rPr>
  </w:style>
  <w:style w:type="paragraph" w:customStyle="1" w:styleId="ConsPlusTitle">
    <w:name w:val="ConsPlusTitle"/>
    <w:uiPriority w:val="99"/>
    <w:rsid w:val="00555E46"/>
    <w:pPr>
      <w:widowControl w:val="0"/>
    </w:pPr>
    <w:rPr>
      <w:rFonts w:ascii="Arial" w:eastAsia="Times New Roman" w:hAnsi="Arial"/>
      <w:b/>
      <w:sz w:val="20"/>
      <w:szCs w:val="20"/>
    </w:rPr>
  </w:style>
  <w:style w:type="paragraph" w:customStyle="1" w:styleId="ConsPlusNonformat">
    <w:name w:val="ConsPlusNonformat"/>
    <w:uiPriority w:val="99"/>
    <w:rsid w:val="00555E46"/>
    <w:pPr>
      <w:widowControl w:val="0"/>
    </w:pPr>
    <w:rPr>
      <w:rFonts w:ascii="Courier New" w:eastAsia="Times New Roman" w:hAnsi="Courier New"/>
      <w:sz w:val="20"/>
      <w:szCs w:val="20"/>
    </w:rPr>
  </w:style>
  <w:style w:type="paragraph" w:styleId="BodyText3">
    <w:name w:val="Body Text 3"/>
    <w:basedOn w:val="Normal"/>
    <w:link w:val="BodyText3Char"/>
    <w:uiPriority w:val="99"/>
    <w:rsid w:val="00555E46"/>
    <w:pPr>
      <w:spacing w:after="0" w:line="240" w:lineRule="auto"/>
    </w:pPr>
    <w:rPr>
      <w:rFonts w:ascii="Times New Roman" w:eastAsia="Times New Roman" w:hAnsi="Times New Roman"/>
      <w:sz w:val="24"/>
      <w:szCs w:val="20"/>
      <w:lang w:eastAsia="ru-RU"/>
    </w:rPr>
  </w:style>
  <w:style w:type="character" w:customStyle="1" w:styleId="BodyText3Char">
    <w:name w:val="Body Text 3 Char"/>
    <w:basedOn w:val="DefaultParagraphFont"/>
    <w:link w:val="BodyText3"/>
    <w:uiPriority w:val="99"/>
    <w:locked/>
    <w:rsid w:val="00555E46"/>
    <w:rPr>
      <w:rFonts w:ascii="Times New Roman" w:hAnsi="Times New Roman" w:cs="Times New Roman"/>
      <w:sz w:val="20"/>
      <w:szCs w:val="20"/>
      <w:lang w:eastAsia="ru-RU"/>
    </w:rPr>
  </w:style>
  <w:style w:type="paragraph" w:styleId="BodyText">
    <w:name w:val="Body Text"/>
    <w:basedOn w:val="Normal"/>
    <w:link w:val="BodyTextChar"/>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BodyTextChar">
    <w:name w:val="Body Text Char"/>
    <w:basedOn w:val="DefaultParagraphFont"/>
    <w:link w:val="BodyText"/>
    <w:uiPriority w:val="99"/>
    <w:locked/>
    <w:rsid w:val="00555E46"/>
    <w:rPr>
      <w:rFonts w:ascii="Times New Roman" w:hAnsi="Times New Roman" w:cs="Times New Roman"/>
      <w:sz w:val="20"/>
      <w:szCs w:val="20"/>
      <w:lang w:eastAsia="ru-RU"/>
    </w:rPr>
  </w:style>
  <w:style w:type="paragraph" w:styleId="BodyText2">
    <w:name w:val="Body Text 2"/>
    <w:basedOn w:val="Normal"/>
    <w:link w:val="BodyText2Char"/>
    <w:uiPriority w:val="99"/>
    <w:rsid w:val="00555E46"/>
    <w:pPr>
      <w:spacing w:after="0" w:line="240" w:lineRule="auto"/>
      <w:jc w:val="both"/>
    </w:pPr>
    <w:rPr>
      <w:rFonts w:ascii="Times New Roman" w:eastAsia="Times New Roman" w:hAnsi="Times New Roman"/>
      <w:szCs w:val="20"/>
      <w:lang w:eastAsia="ru-RU"/>
    </w:rPr>
  </w:style>
  <w:style w:type="character" w:customStyle="1" w:styleId="BodyText2Char">
    <w:name w:val="Body Text 2 Char"/>
    <w:basedOn w:val="DefaultParagraphFont"/>
    <w:link w:val="BodyText2"/>
    <w:uiPriority w:val="99"/>
    <w:locked/>
    <w:rsid w:val="00555E46"/>
    <w:rPr>
      <w:rFonts w:ascii="Times New Roman" w:hAnsi="Times New Roman" w:cs="Times New Roman"/>
      <w:sz w:val="20"/>
      <w:szCs w:val="20"/>
      <w:lang w:eastAsia="ru-RU"/>
    </w:rPr>
  </w:style>
  <w:style w:type="paragraph" w:customStyle="1" w:styleId="a">
    <w:name w:val="Таблицы (моноширинный)"/>
    <w:basedOn w:val="Normal"/>
    <w:next w:val="Normal"/>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BodyTextIndent3">
    <w:name w:val="Body Text Indent 3"/>
    <w:basedOn w:val="Normal"/>
    <w:link w:val="BodyTextIndent3Char"/>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BodyTextIndent3Char">
    <w:name w:val="Body Text Indent 3 Char"/>
    <w:basedOn w:val="DefaultParagraphFont"/>
    <w:link w:val="BodyTextIndent3"/>
    <w:uiPriority w:val="99"/>
    <w:locked/>
    <w:rsid w:val="00555E46"/>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555E46"/>
    <w:rPr>
      <w:rFonts w:ascii="Times New Roman" w:hAnsi="Times New Roman" w:cs="Times New Roman"/>
      <w:sz w:val="20"/>
      <w:szCs w:val="20"/>
      <w:lang w:eastAsia="ru-RU"/>
    </w:rPr>
  </w:style>
  <w:style w:type="paragraph" w:styleId="HTMLPreformatted">
    <w:name w:val="HTML Preformatted"/>
    <w:basedOn w:val="Normal"/>
    <w:link w:val="HTMLPreformattedChar"/>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PreformattedChar">
    <w:name w:val="HTML Preformatted Char"/>
    <w:basedOn w:val="DefaultParagraphFont"/>
    <w:link w:val="HTMLPreformatted"/>
    <w:uiPriority w:val="99"/>
    <w:locked/>
    <w:rsid w:val="00555E46"/>
    <w:rPr>
      <w:rFonts w:ascii="Courier New" w:hAnsi="Courier New" w:cs="Times New Roman"/>
      <w:sz w:val="20"/>
      <w:szCs w:val="20"/>
      <w:lang w:eastAsia="ru-RU"/>
    </w:rPr>
  </w:style>
  <w:style w:type="paragraph" w:styleId="Title">
    <w:name w:val="Title"/>
    <w:basedOn w:val="Normal"/>
    <w:link w:val="TitleChar"/>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TitleChar">
    <w:name w:val="Title Char"/>
    <w:basedOn w:val="DefaultParagraphFont"/>
    <w:link w:val="Title"/>
    <w:uiPriority w:val="99"/>
    <w:locked/>
    <w:rsid w:val="00555E46"/>
    <w:rPr>
      <w:rFonts w:ascii="Times New Roman" w:hAnsi="Times New Roman" w:cs="Times New Roman"/>
      <w:b/>
      <w:sz w:val="20"/>
      <w:szCs w:val="20"/>
      <w:lang w:eastAsia="ru-RU"/>
    </w:rPr>
  </w:style>
  <w:style w:type="paragraph" w:styleId="Caption">
    <w:name w:val="caption"/>
    <w:basedOn w:val="Normal"/>
    <w:next w:val="Normal"/>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sz w:val="20"/>
      <w:szCs w:val="20"/>
    </w:rPr>
  </w:style>
  <w:style w:type="paragraph" w:styleId="BodyTextIndent2">
    <w:name w:val="Body Text Indent 2"/>
    <w:basedOn w:val="Normal"/>
    <w:link w:val="BodyTextIndent2Char"/>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BodyTextIndent2Char">
    <w:name w:val="Body Text Indent 2 Char"/>
    <w:basedOn w:val="DefaultParagraphFont"/>
    <w:link w:val="BodyTextIndent2"/>
    <w:uiPriority w:val="99"/>
    <w:locked/>
    <w:rsid w:val="00555E46"/>
    <w:rPr>
      <w:rFonts w:ascii="Times New Roman" w:hAnsi="Times New Roman" w:cs="Times New Roman"/>
      <w:sz w:val="20"/>
      <w:szCs w:val="20"/>
      <w:lang w:eastAsia="ru-RU"/>
    </w:rPr>
  </w:style>
  <w:style w:type="paragraph" w:styleId="Footer">
    <w:name w:val="footer"/>
    <w:basedOn w:val="Normal"/>
    <w:link w:val="FooterChar"/>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555E46"/>
    <w:rPr>
      <w:rFonts w:ascii="Times New Roman" w:hAnsi="Times New Roman" w:cs="Times New Roman"/>
      <w:sz w:val="20"/>
      <w:szCs w:val="20"/>
      <w:lang w:eastAsia="ru-RU"/>
    </w:rPr>
  </w:style>
  <w:style w:type="character" w:styleId="PageNumber">
    <w:name w:val="page number"/>
    <w:basedOn w:val="DefaultParagraphFont"/>
    <w:uiPriority w:val="99"/>
    <w:rsid w:val="00555E46"/>
    <w:rPr>
      <w:rFonts w:cs="Times New Roman"/>
    </w:rPr>
  </w:style>
  <w:style w:type="paragraph" w:styleId="PlainText">
    <w:name w:val="Plain Text"/>
    <w:basedOn w:val="Normal"/>
    <w:link w:val="PlainTextChar"/>
    <w:uiPriority w:val="99"/>
    <w:rsid w:val="00555E4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TableGrid">
    <w:name w:val="Table Grid"/>
    <w:basedOn w:val="TableNormal"/>
    <w:uiPriority w:val="99"/>
    <w:rsid w:val="00555E4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55E46"/>
    <w:rPr>
      <w:rFonts w:cs="Times New Roman"/>
      <w:color w:val="0000FF"/>
      <w:u w:val="single"/>
    </w:rPr>
  </w:style>
  <w:style w:type="paragraph" w:customStyle="1" w:styleId="3">
    <w:name w:val="Стиль3"/>
    <w:basedOn w:val="BodyTextIndent2"/>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FootnoteText">
    <w:name w:val="footnote text"/>
    <w:basedOn w:val="Normal"/>
    <w:link w:val="FootnoteTextChar"/>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555E46"/>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555E46"/>
    <w:rPr>
      <w:rFonts w:cs="Times New Roman"/>
      <w:vertAlign w:val="superscript"/>
    </w:rPr>
  </w:style>
  <w:style w:type="paragraph" w:customStyle="1" w:styleId="a0">
    <w:name w:val="a0"/>
    <w:basedOn w:val="Normal"/>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Normal"/>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FollowedHyperlink">
    <w:name w:val="FollowedHyperlink"/>
    <w:basedOn w:val="DefaultParagraphFont"/>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sz w:val="20"/>
      <w:szCs w:val="20"/>
    </w:rPr>
  </w:style>
  <w:style w:type="paragraph" w:customStyle="1" w:styleId="995">
    <w:name w:val="Осн. 9на9.5"/>
    <w:basedOn w:val="Normal"/>
    <w:next w:val="Normal"/>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BalloonText">
    <w:name w:val="Balloon Text"/>
    <w:basedOn w:val="Normal"/>
    <w:link w:val="BalloonTextChar"/>
    <w:uiPriority w:val="99"/>
    <w:semiHidden/>
    <w:rsid w:val="005C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57B3"/>
    <w:rPr>
      <w:rFonts w:ascii="Tahoma" w:hAnsi="Tahoma" w:cs="Tahoma"/>
      <w:sz w:val="16"/>
      <w:szCs w:val="16"/>
    </w:rPr>
  </w:style>
  <w:style w:type="paragraph" w:styleId="Header">
    <w:name w:val="header"/>
    <w:basedOn w:val="Normal"/>
    <w:link w:val="HeaderChar"/>
    <w:uiPriority w:val="99"/>
    <w:locked/>
    <w:rsid w:val="005B1960"/>
    <w:pPr>
      <w:tabs>
        <w:tab w:val="center" w:pos="4677"/>
        <w:tab w:val="right" w:pos="9355"/>
      </w:tabs>
    </w:pPr>
  </w:style>
  <w:style w:type="character" w:customStyle="1" w:styleId="HeaderChar">
    <w:name w:val="Header Char"/>
    <w:basedOn w:val="DefaultParagraphFont"/>
    <w:link w:val="Header"/>
    <w:uiPriority w:val="99"/>
    <w:semiHidden/>
    <w:locked/>
    <w:rsid w:val="008802D0"/>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906448118">
      <w:marLeft w:val="0"/>
      <w:marRight w:val="0"/>
      <w:marTop w:val="0"/>
      <w:marBottom w:val="0"/>
      <w:divBdr>
        <w:top w:val="none" w:sz="0" w:space="0" w:color="auto"/>
        <w:left w:val="none" w:sz="0" w:space="0" w:color="auto"/>
        <w:bottom w:val="none" w:sz="0" w:space="0" w:color="auto"/>
        <w:right w:val="none" w:sz="0" w:space="0" w:color="auto"/>
      </w:divBdr>
    </w:div>
    <w:div w:id="1906448119">
      <w:marLeft w:val="0"/>
      <w:marRight w:val="0"/>
      <w:marTop w:val="0"/>
      <w:marBottom w:val="0"/>
      <w:divBdr>
        <w:top w:val="none" w:sz="0" w:space="0" w:color="auto"/>
        <w:left w:val="none" w:sz="0" w:space="0" w:color="auto"/>
        <w:bottom w:val="none" w:sz="0" w:space="0" w:color="auto"/>
        <w:right w:val="none" w:sz="0" w:space="0" w:color="auto"/>
      </w:divBdr>
    </w:div>
    <w:div w:id="1906448120">
      <w:marLeft w:val="0"/>
      <w:marRight w:val="0"/>
      <w:marTop w:val="0"/>
      <w:marBottom w:val="0"/>
      <w:divBdr>
        <w:top w:val="none" w:sz="0" w:space="0" w:color="auto"/>
        <w:left w:val="none" w:sz="0" w:space="0" w:color="auto"/>
        <w:bottom w:val="none" w:sz="0" w:space="0" w:color="auto"/>
        <w:right w:val="none" w:sz="0" w:space="0" w:color="auto"/>
      </w:divBdr>
    </w:div>
    <w:div w:id="1906448121">
      <w:marLeft w:val="0"/>
      <w:marRight w:val="0"/>
      <w:marTop w:val="0"/>
      <w:marBottom w:val="0"/>
      <w:divBdr>
        <w:top w:val="none" w:sz="0" w:space="0" w:color="auto"/>
        <w:left w:val="none" w:sz="0" w:space="0" w:color="auto"/>
        <w:bottom w:val="none" w:sz="0" w:space="0" w:color="auto"/>
        <w:right w:val="none" w:sz="0" w:space="0" w:color="auto"/>
      </w:divBdr>
    </w:div>
    <w:div w:id="1906448122">
      <w:marLeft w:val="0"/>
      <w:marRight w:val="0"/>
      <w:marTop w:val="0"/>
      <w:marBottom w:val="0"/>
      <w:divBdr>
        <w:top w:val="none" w:sz="0" w:space="0" w:color="auto"/>
        <w:left w:val="none" w:sz="0" w:space="0" w:color="auto"/>
        <w:bottom w:val="none" w:sz="0" w:space="0" w:color="auto"/>
        <w:right w:val="none" w:sz="0" w:space="0" w:color="auto"/>
      </w:divBdr>
    </w:div>
    <w:div w:id="1906448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19F7C6B6A58A696A493D04859D41D636D08DC6274C030E9FCD4C51377B28D0D0AA62D1B69E73CDVCv1N" TargetMode="External"/><Relationship Id="rId13" Type="http://schemas.openxmlformats.org/officeDocument/2006/relationships/hyperlink" Target="consultantplus://offline/ref=756A2954220CA7D6ECCBBA69EDF2FD1BA027A7C9815462E59A64588FD42A70C703B041494EFA4F3Bt037K" TargetMode="External"/><Relationship Id="rId18" Type="http://schemas.openxmlformats.org/officeDocument/2006/relationships/hyperlink" Target="consultantplus://offline/ref=756A2954220CA7D6ECCBBA69EDF2FD1BA022A1CB835562E59A64588FD42A70C703B041494EFB4B3Ct036K" TargetMode="External"/><Relationship Id="rId26" Type="http://schemas.openxmlformats.org/officeDocument/2006/relationships/hyperlink" Target="consultantplus://offline/ref=756A2954220CA7D6ECCBBA69EDF2FD1BA023A0CE8F5362E59A64588FD42A70C703B041494EFA4638t03AK" TargetMode="External"/><Relationship Id="rId3" Type="http://schemas.openxmlformats.org/officeDocument/2006/relationships/settings" Target="settings.xml"/><Relationship Id="rId21" Type="http://schemas.openxmlformats.org/officeDocument/2006/relationships/hyperlink" Target="consultantplus://offline/ref=756A2954220CA7D6ECCBBA69EDF2FD1BA022A2CC815062E59A64588FD42A70C703B041494EFA4F39t03CK" TargetMode="External"/><Relationship Id="rId7" Type="http://schemas.openxmlformats.org/officeDocument/2006/relationships/hyperlink" Target="consultantplus://offline/ref=A019F7C6B6A58A696A493D04859D41D636D08ECF2747030E9FCD4C51377B28D0D0AA62D5B7V9vDN" TargetMode="External"/><Relationship Id="rId12" Type="http://schemas.openxmlformats.org/officeDocument/2006/relationships/image" Target="media/image4.wmf"/><Relationship Id="rId17" Type="http://schemas.openxmlformats.org/officeDocument/2006/relationships/hyperlink" Target="consultantplus://offline/ref=756A2954220CA7D6ECCBBA69EDF2FD1BA022A1CB835562E59A64588FD42A70C703B041494EFB4C3At037K" TargetMode="External"/><Relationship Id="rId25" Type="http://schemas.openxmlformats.org/officeDocument/2006/relationships/hyperlink" Target="consultantplus://offline/ref=756A2954220CA7D6ECCBBA69EDF2FD1BA027A7C9815462E59A64588FD42A70C703B041494EFA4F38t03EK" TargetMode="External"/><Relationship Id="rId2" Type="http://schemas.openxmlformats.org/officeDocument/2006/relationships/styles" Target="styles.xml"/><Relationship Id="rId16" Type="http://schemas.openxmlformats.org/officeDocument/2006/relationships/hyperlink" Target="consultantplus://offline/ref=756A2954220CA7D6ECCBBA69EDF2FD1BA027A7C9815462E59A64588FD42A70C703B041494EFA4F38t03EK" TargetMode="External"/><Relationship Id="rId20" Type="http://schemas.openxmlformats.org/officeDocument/2006/relationships/hyperlink" Target="consultantplus://offline/ref=756A2954220CA7D6ECCBBA69EDF2FD1BA023A0CE8F5362E59A64588FD42A70C703B041494EFA4D32t03A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consultantplus://offline/ref=756A2954220CA7D6ECCBBA69EDF2FD1BA022A2CC825562E59A64588FD42A70C703B041494EFA4F38t03FK" TargetMode="External"/><Relationship Id="rId5" Type="http://schemas.openxmlformats.org/officeDocument/2006/relationships/footnotes" Target="footnotes.xml"/><Relationship Id="rId15" Type="http://schemas.openxmlformats.org/officeDocument/2006/relationships/hyperlink" Target="consultantplus://offline/ref=756A2954220CA7D6ECCBBA69EDF2FD1BA023A0CE8F5362E59A64588FD42A70C703B041494EFA463Bt03AK" TargetMode="External"/><Relationship Id="rId23" Type="http://schemas.openxmlformats.org/officeDocument/2006/relationships/hyperlink" Target="consultantplus://offline/ref=756A2954220CA7D6ECCBBA69EDF2FD1BA027A7C9815462E59A64588FD42A70C703B041494EFA4D3At03DK"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756A2954220CA7D6ECCBBA69EDF2FD1BA023A0CE8F5362E59A64588FD42A70C703B041494EFA4D3Dt03AK"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consultantplus://offline/ref=756A2954220CA7D6ECCBBA69EDF2FD1BA023A0CE8F5362E59A64588FD42A70C703B041494EFA463Bt03AK" TargetMode="External"/><Relationship Id="rId22" Type="http://schemas.openxmlformats.org/officeDocument/2006/relationships/hyperlink" Target="consultantplus://offline/ref=756A2954220CA7D6ECCBBA69EDF2FD1BA023A0CE8F5362E59A64588FD42A70C703B041t43E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507</TotalTime>
  <Pages>76</Pages>
  <Words>25332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Nesterova_S</cp:lastModifiedBy>
  <cp:revision>69</cp:revision>
  <cp:lastPrinted>2015-05-06T07:28:00Z</cp:lastPrinted>
  <dcterms:created xsi:type="dcterms:W3CDTF">2015-04-24T06:32:00Z</dcterms:created>
  <dcterms:modified xsi:type="dcterms:W3CDTF">2015-07-23T08:40:00Z</dcterms:modified>
</cp:coreProperties>
</file>